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5"/>
        <w:tblW w:w="99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20"/>
      </w:tblGrid>
      <w:tr w:rsidR="00495785" w:rsidTr="00495785">
        <w:trPr>
          <w:trHeight w:val="1975"/>
        </w:trPr>
        <w:tc>
          <w:tcPr>
            <w:tcW w:w="5104" w:type="dxa"/>
            <w:shd w:val="clear" w:color="auto" w:fill="auto"/>
          </w:tcPr>
          <w:p w:rsidR="00495785" w:rsidRPr="00FC6127" w:rsidRDefault="00495785" w:rsidP="0049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C61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 w:rsidRPr="00FC612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95785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95785" w:rsidRPr="00FC6127" w:rsidRDefault="00495785" w:rsidP="004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</w:t>
            </w:r>
          </w:p>
          <w:p w:rsidR="00495785" w:rsidRDefault="00495785" w:rsidP="00495785"/>
        </w:tc>
        <w:tc>
          <w:tcPr>
            <w:tcW w:w="4820" w:type="dxa"/>
            <w:shd w:val="clear" w:color="auto" w:fill="auto"/>
          </w:tcPr>
          <w:p w:rsidR="00495785" w:rsidRPr="000D1E72" w:rsidRDefault="00495785" w:rsidP="00495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5785" w:rsidRPr="000D1E72" w:rsidRDefault="00495785" w:rsidP="004957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 МТ имени казачьего генерала 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С.С.Николаева</w:t>
            </w:r>
          </w:p>
          <w:p w:rsidR="00495785" w:rsidRDefault="00495785" w:rsidP="004957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____________М.В. Гонашвили</w:t>
            </w:r>
          </w:p>
          <w:p w:rsidR="00495785" w:rsidRPr="000D1E72" w:rsidRDefault="00495785" w:rsidP="00495785">
            <w:pPr>
              <w:spacing w:line="276" w:lineRule="auto"/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_год.</w:t>
            </w:r>
          </w:p>
        </w:tc>
      </w:tr>
    </w:tbl>
    <w:p w:rsidR="00061A88" w:rsidRPr="002A3968" w:rsidRDefault="00DC2D09" w:rsidP="002A3968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9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95785" w:rsidRDefault="00061A88" w:rsidP="00061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A88" w:rsidRDefault="00061A88" w:rsidP="00061A88"/>
    <w:p w:rsidR="00061A88" w:rsidRDefault="00061A88" w:rsidP="00061A88"/>
    <w:p w:rsidR="00061A88" w:rsidRDefault="00061A88" w:rsidP="00061A88"/>
    <w:p w:rsidR="00061A88" w:rsidRPr="000D1E72" w:rsidRDefault="00061A88" w:rsidP="00061A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E7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7C6133" w:rsidRPr="009564AC" w:rsidRDefault="007C6133" w:rsidP="007C61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 государственного бюджетного профессионального образовательного учреждения «Многопрофильный техникум  имени казачьего генерала</w:t>
      </w:r>
    </w:p>
    <w:p w:rsidR="007C6133" w:rsidRDefault="007C6133" w:rsidP="007C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 xml:space="preserve">С.С. Николаева» по профессии среднего профессионального образования </w:t>
      </w:r>
    </w:p>
    <w:p w:rsidR="00061A88" w:rsidRPr="00B83F63" w:rsidRDefault="00061A88" w:rsidP="007C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3E4">
        <w:rPr>
          <w:rFonts w:ascii="Times New Roman" w:hAnsi="Times New Roman" w:cs="Times New Roman"/>
          <w:b/>
          <w:sz w:val="28"/>
          <w:szCs w:val="28"/>
        </w:rPr>
        <w:t>19.01.17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F63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834"/>
        <w:gridCol w:w="4785"/>
      </w:tblGrid>
      <w:tr w:rsidR="00061A88" w:rsidTr="00061A88">
        <w:trPr>
          <w:trHeight w:val="1410"/>
        </w:trPr>
        <w:tc>
          <w:tcPr>
            <w:tcW w:w="2834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C4108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4786" w:type="dxa"/>
            <w:shd w:val="clear" w:color="auto" w:fill="FFFFFF" w:themeFill="background1"/>
          </w:tcPr>
          <w:p w:rsidR="00061A88" w:rsidRDefault="00061A88" w:rsidP="00061A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88" w:rsidRPr="00B83F63" w:rsidRDefault="00061A88" w:rsidP="00061A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6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F63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88" w:rsidTr="00061A88">
        <w:trPr>
          <w:trHeight w:val="102"/>
        </w:trPr>
        <w:tc>
          <w:tcPr>
            <w:tcW w:w="2834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 -</w:t>
            </w:r>
          </w:p>
        </w:tc>
        <w:tc>
          <w:tcPr>
            <w:tcW w:w="4786" w:type="dxa"/>
            <w:shd w:val="clear" w:color="auto" w:fill="FFFFFF" w:themeFill="background1"/>
          </w:tcPr>
          <w:p w:rsidR="00061A88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061A88" w:rsidTr="00061A88">
        <w:trPr>
          <w:trHeight w:val="271"/>
        </w:trPr>
        <w:tc>
          <w:tcPr>
            <w:tcW w:w="7620" w:type="dxa"/>
            <w:gridSpan w:val="2"/>
            <w:shd w:val="clear" w:color="auto" w:fill="FFFFFF" w:themeFill="background1"/>
          </w:tcPr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– 2 года </w:t>
            </w:r>
            <w:r w:rsidR="00930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061A88" w:rsidRPr="00C41080" w:rsidRDefault="00061A88" w:rsidP="00061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1A88" w:rsidRPr="00061A88" w:rsidRDefault="00061A88" w:rsidP="00061A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sectPr w:rsidR="00061A88" w:rsidRPr="00061A88" w:rsidSect="004D5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г.Михайловск, 201</w:t>
      </w:r>
      <w:r w:rsidR="005F36B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</w:t>
      </w:r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</w:t>
      </w:r>
    </w:p>
    <w:p w:rsidR="004D5525" w:rsidRDefault="004D5525" w:rsidP="00C410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D09" w:rsidRPr="00EC0A03" w:rsidRDefault="004D5525" w:rsidP="00DC2D09">
      <w:pPr>
        <w:pStyle w:val="af"/>
        <w:numPr>
          <w:ilvl w:val="0"/>
          <w:numId w:val="1"/>
        </w:numPr>
        <w:jc w:val="center"/>
        <w:rPr>
          <w:b/>
          <w:bCs/>
          <w:color w:val="auto"/>
          <w:w w:val="100"/>
        </w:rPr>
      </w:pPr>
      <w:r>
        <w:tab/>
      </w:r>
      <w:r w:rsidR="00DC2D09" w:rsidRPr="00EC0A03">
        <w:rPr>
          <w:b/>
          <w:bCs/>
          <w:color w:val="auto"/>
          <w:w w:val="100"/>
        </w:rPr>
        <w:t>Сводные данные по бюджету времени (в неделях)</w:t>
      </w:r>
    </w:p>
    <w:p w:rsidR="00DC2D09" w:rsidRDefault="00DC2D09" w:rsidP="00DC2D09">
      <w:pPr>
        <w:jc w:val="center"/>
        <w:rPr>
          <w:b/>
          <w:bCs/>
        </w:rPr>
      </w:pPr>
    </w:p>
    <w:p w:rsidR="00DC2D09" w:rsidRPr="00C17710" w:rsidRDefault="00DC2D09" w:rsidP="00DC2D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415"/>
        <w:gridCol w:w="1182"/>
        <w:gridCol w:w="2592"/>
        <w:gridCol w:w="1791"/>
        <w:gridCol w:w="1848"/>
        <w:gridCol w:w="1936"/>
        <w:gridCol w:w="1280"/>
        <w:gridCol w:w="935"/>
      </w:tblGrid>
      <w:tr w:rsidR="00240BB1" w:rsidRPr="00C17710" w:rsidTr="00DB79EB">
        <w:trPr>
          <w:jc w:val="center"/>
        </w:trPr>
        <w:tc>
          <w:tcPr>
            <w:tcW w:w="948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15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83" w:type="dxa"/>
            <w:gridSpan w:val="2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курсам)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  <w:vMerge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91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240BB1" w:rsidRPr="00C17710" w:rsidRDefault="00240BB1" w:rsidP="00DB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1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17710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240BB1"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40BB1" w:rsidRPr="00C17710" w:rsidTr="00DB79EB">
        <w:trPr>
          <w:jc w:val="center"/>
        </w:trPr>
        <w:tc>
          <w:tcPr>
            <w:tcW w:w="948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240BB1" w:rsidRPr="00C17710" w:rsidRDefault="00A9430B" w:rsidP="00063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92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4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40BB1" w:rsidRPr="00C17710" w:rsidRDefault="00240BB1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240BB1" w:rsidRPr="00C17710" w:rsidRDefault="00A9430B" w:rsidP="00DB79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240BB1" w:rsidRPr="00C1771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4D5525" w:rsidRDefault="004D5525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F66780" w:rsidRDefault="00F66780" w:rsidP="004D5525">
      <w:pPr>
        <w:tabs>
          <w:tab w:val="left" w:pos="1140"/>
        </w:tabs>
      </w:pPr>
    </w:p>
    <w:p w:rsidR="00F66780" w:rsidRDefault="00F66780" w:rsidP="004D5525">
      <w:pPr>
        <w:tabs>
          <w:tab w:val="left" w:pos="1140"/>
        </w:tabs>
      </w:pPr>
    </w:p>
    <w:tbl>
      <w:tblPr>
        <w:tblW w:w="16110" w:type="dxa"/>
        <w:tblInd w:w="-649" w:type="dxa"/>
        <w:tblLayout w:type="fixed"/>
        <w:tblLook w:val="04A0"/>
      </w:tblPr>
      <w:tblGrid>
        <w:gridCol w:w="1177"/>
        <w:gridCol w:w="2978"/>
        <w:gridCol w:w="490"/>
        <w:gridCol w:w="564"/>
        <w:gridCol w:w="616"/>
        <w:gridCol w:w="749"/>
        <w:gridCol w:w="700"/>
        <w:gridCol w:w="616"/>
        <w:gridCol w:w="620"/>
        <w:gridCol w:w="590"/>
        <w:gridCol w:w="680"/>
        <w:gridCol w:w="548"/>
        <w:gridCol w:w="557"/>
        <w:gridCol w:w="567"/>
        <w:gridCol w:w="567"/>
        <w:gridCol w:w="567"/>
        <w:gridCol w:w="557"/>
        <w:gridCol w:w="567"/>
        <w:gridCol w:w="567"/>
        <w:gridCol w:w="567"/>
        <w:gridCol w:w="1266"/>
      </w:tblGrid>
      <w:tr w:rsidR="008A69ED" w:rsidRPr="008A69ED" w:rsidTr="008A69ED">
        <w:trPr>
          <w:trHeight w:val="315"/>
        </w:trPr>
        <w:tc>
          <w:tcPr>
            <w:tcW w:w="148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 План учебного процесса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58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дисциплины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32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нагрузка обучающихся (час.)</w:t>
            </w:r>
          </w:p>
        </w:tc>
        <w:tc>
          <w:tcPr>
            <w:tcW w:w="506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обязательной нагрузки по курсам и семестрам (часов в семестр)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формируемых компетенций</w:t>
            </w:r>
          </w:p>
        </w:tc>
      </w:tr>
      <w:tr w:rsidR="008A69ED" w:rsidRPr="008A69ED" w:rsidTr="008A69ED">
        <w:trPr>
          <w:trHeight w:val="54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семестрам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практике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учебная нагрузка         студента, час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учебная нагрузка         студента, час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46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сем.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сем.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142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Ликции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Лабор.пркт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34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DB4366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Профильные общеобразовательные учебные  дисциплины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ОУД.07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6D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культура Терского казачества</w:t>
            </w:r>
            <w:r w:rsidR="006D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История Ставропольского края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поиска работы</w:t>
            </w:r>
            <w:r w:rsidR="006D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/Эффективное поведение на рынке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6D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  <w:r w:rsidR="006D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/Экология Ставропольского края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Дисциплины, профессиональные модули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58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25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25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ОП.03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25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25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E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блюд из овощей и грибов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МДК.01.01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овощей и грибов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1.1 – 1.2</w:t>
            </w:r>
          </w:p>
        </w:tc>
      </w:tr>
      <w:tr w:rsidR="008A69ED" w:rsidRPr="008A69ED" w:rsidTr="008A69ED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 гарниров из круп, бобовых и макаронных изделий, яиц, творога, теста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2.1 – 2.5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супов и соусов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(производственное обучение) по приготовлению супов и соусов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3.1 – 3.4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блюд из рыбы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сырья и приготовления блюд из рыбы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рыбы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 приготовлению блюд из рыбы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4.1 – 4.3</w:t>
            </w:r>
          </w:p>
        </w:tc>
      </w:tr>
      <w:tr w:rsidR="008A69ED" w:rsidRPr="008A69ED" w:rsidTr="008A69ED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МДК.05.01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(производственное обучение) по приготовлению блюд из мяса и домашней птицы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 приготовлению блюд из мяса и домашней птицы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5.1 – 5.4</w:t>
            </w:r>
          </w:p>
        </w:tc>
      </w:tr>
      <w:tr w:rsidR="008A69ED" w:rsidRPr="008A69ED" w:rsidTr="008A69ED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и оформление холодных блюд и закусок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МДК.06.01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по приготовлению и оформлению холодных блюд и закусок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 приготовлению  и оформлению холодных блюд и закусок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6.1 – 6.4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сладких блюд и напитков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МДК.07.01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(производственное </w:t>
            </w:r>
            <w:proofErr w:type="gram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обучение) по приготовлению</w:t>
            </w:r>
            <w:proofErr w:type="gram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сладких блюд и напитков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 приготовлению  сладких блюд и напитков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7.1 – 7.3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МДК.08.01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(производственное </w:t>
            </w:r>
            <w:proofErr w:type="gramStart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обучение) по приготовлению</w:t>
            </w:r>
            <w:proofErr w:type="gramEnd"/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хлебобулочных, мучных и кондитерских изделий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 – 8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8.1 – 8.6</w:t>
            </w:r>
          </w:p>
        </w:tc>
      </w:tr>
      <w:tr w:rsidR="008A69ED" w:rsidRPr="008A69ED" w:rsidTr="008A69ED">
        <w:trPr>
          <w:trHeight w:val="129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 приготовлению хлебобулочных, мучных и кондитерских изделий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3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6</w:t>
            </w: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 8</w:t>
            </w: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 неделю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0B186F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 - по 4 часа на обучающегося каждый учебный год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2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0B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B1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аттестация: 2недели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0B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Выпускная квалификационная работа: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0B186F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Выполнение выпускной  практической квалификационной работы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Защита письменной экзаменационной работы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ED" w:rsidRPr="008A69ED" w:rsidTr="008A69ED">
        <w:trPr>
          <w:trHeight w:val="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9ED" w:rsidRPr="008A69ED" w:rsidRDefault="008A69ED" w:rsidP="008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D5525" w:rsidRPr="004D5525" w:rsidRDefault="004D5525" w:rsidP="004D5525">
      <w:pPr>
        <w:tabs>
          <w:tab w:val="left" w:pos="1140"/>
        </w:tabs>
        <w:sectPr w:rsidR="004D5525" w:rsidRPr="004D5525" w:rsidSect="00715671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240BB1" w:rsidRPr="00240BB1" w:rsidRDefault="00240BB1" w:rsidP="00240BB1">
      <w:pPr>
        <w:pStyle w:val="2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B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Перечень кабинетов, лабораторий, мастерских и других помещений</w:t>
      </w:r>
    </w:p>
    <w:p w:rsidR="00240BB1" w:rsidRPr="00240BB1" w:rsidRDefault="00240BB1" w:rsidP="00240BB1">
      <w:pPr>
        <w:pStyle w:val="2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8939"/>
      </w:tblGrid>
      <w:tr w:rsidR="00240BB1" w:rsidRPr="00240BB1" w:rsidTr="00240BB1">
        <w:trPr>
          <w:trHeight w:val="467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40BB1" w:rsidRPr="00240BB1" w:rsidTr="00240BB1">
        <w:trPr>
          <w:trHeight w:val="269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240BB1" w:rsidRPr="00240BB1" w:rsidTr="00240BB1">
        <w:trPr>
          <w:trHeight w:val="29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кулинарного производства;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кондитерского производства;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обществознания, экономики;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естествознания;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ИКТ;</w:t>
            </w:r>
          </w:p>
        </w:tc>
      </w:tr>
      <w:tr w:rsidR="00240BB1" w:rsidRPr="00240BB1" w:rsidTr="00240BB1">
        <w:trPr>
          <w:trHeight w:val="28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9" w:type="dxa"/>
            <w:vAlign w:val="center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права;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9" w:type="dxa"/>
            <w:vAlign w:val="center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экономики;</w:t>
            </w:r>
          </w:p>
        </w:tc>
      </w:tr>
      <w:tr w:rsidR="00240BB1" w:rsidRPr="00240BB1" w:rsidTr="00240BB1">
        <w:trPr>
          <w:trHeight w:val="402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микробиологии, санитарии и гигиены;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товароведения продовольственных товаров;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оснащения и организации рабочего места.</w:t>
            </w:r>
          </w:p>
        </w:tc>
      </w:tr>
      <w:tr w:rsidR="00240BB1" w:rsidRPr="00240BB1" w:rsidTr="00240BB1">
        <w:trPr>
          <w:trHeight w:val="283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кулинарный цех.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кондитерский цех.</w:t>
            </w:r>
          </w:p>
        </w:tc>
      </w:tr>
      <w:tr w:rsidR="00240BB1" w:rsidRPr="00240BB1" w:rsidTr="00240BB1">
        <w:trPr>
          <w:trHeight w:val="268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Спортивный комплекс: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240BB1" w:rsidRPr="00240BB1" w:rsidTr="00240BB1">
        <w:trPr>
          <w:trHeight w:val="268"/>
        </w:trPr>
        <w:tc>
          <w:tcPr>
            <w:tcW w:w="10237" w:type="dxa"/>
            <w:gridSpan w:val="2"/>
          </w:tcPr>
          <w:p w:rsidR="00240BB1" w:rsidRPr="00240BB1" w:rsidRDefault="00240BB1" w:rsidP="00DB79EB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240BB1" w:rsidRPr="00240BB1" w:rsidTr="00240BB1">
        <w:trPr>
          <w:trHeight w:val="268"/>
        </w:trPr>
        <w:tc>
          <w:tcPr>
            <w:tcW w:w="1298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9" w:type="dxa"/>
          </w:tcPr>
          <w:p w:rsidR="00240BB1" w:rsidRPr="00240BB1" w:rsidRDefault="00240BB1" w:rsidP="00DB79EB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240BB1" w:rsidRP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P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B1" w:rsidRDefault="00240BB1" w:rsidP="00240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02" w:rsidRPr="005F36B4" w:rsidRDefault="00C81D02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Пояснительная записка</w:t>
      </w:r>
    </w:p>
    <w:p w:rsidR="00C81D02" w:rsidRPr="005F36B4" w:rsidRDefault="00C81D02" w:rsidP="005F36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>4.1.</w:t>
      </w:r>
      <w:r w:rsidRPr="005F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Нормативная база реализации </w:t>
      </w:r>
      <w:r w:rsidR="0014765C" w:rsidRPr="005F36B4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по профессии среднего профессионального образования   ГБПОУ МТ имени казачьего генерала С.С.Николаева, г.Михайловск.</w:t>
      </w:r>
      <w:r w:rsidR="0014765C" w:rsidRPr="005F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</w:t>
      </w:r>
      <w:r w:rsidR="0014765C" w:rsidRPr="005F36B4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(далее - ППКРС) по профессии среднего профессионального образования ГБПОУ МТ имени казачьего генерала С.С.Николаева, г.Михайловск разработан на основе Федерального государственного образовательного стандарта по профессии среднего профессионального образования (далее – СПО) 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№ 701 от 01 сентября 2013 г., зарегистрированного Министерством юстиции (20 августа 2013 г. N 29498)</w:t>
      </w:r>
      <w:r w:rsidRPr="005F36B4">
        <w:rPr>
          <w:rFonts w:ascii="Times New Roman" w:hAnsi="Times New Roman" w:cs="Times New Roman"/>
          <w:b/>
          <w:sz w:val="28"/>
          <w:szCs w:val="28"/>
        </w:rPr>
        <w:t>,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 xml:space="preserve">Приказа Министерства образования и науки Российской Федерации от 14 июня 2013 г. №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 Приказа Министерства образования и науки Российской Федерации от 18 апреля 2013 г. N 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  Приказа Министерства образования и науки Российской Федерации от 16 августа 2013 г. N 968 Об утверждении порядка проведения государственной итоговой аттестации по образовательным программам среднего профессионального образования </w:t>
      </w:r>
      <w:r w:rsidR="0014765C" w:rsidRPr="005F36B4">
        <w:rPr>
          <w:rFonts w:ascii="Times New Roman" w:hAnsi="Times New Roman" w:cs="Times New Roman"/>
          <w:sz w:val="28"/>
          <w:szCs w:val="28"/>
        </w:rPr>
        <w:t>и Устава многопрофильного техникума</w:t>
      </w:r>
      <w:r w:rsidR="0003654D" w:rsidRPr="005F36B4">
        <w:rPr>
          <w:rFonts w:ascii="Times New Roman" w:hAnsi="Times New Roman" w:cs="Times New Roman"/>
          <w:sz w:val="28"/>
          <w:szCs w:val="28"/>
        </w:rPr>
        <w:t>.</w:t>
      </w:r>
    </w:p>
    <w:p w:rsidR="00C81D02" w:rsidRPr="005F36B4" w:rsidRDefault="00C81D02" w:rsidP="005F36B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B4">
        <w:rPr>
          <w:rFonts w:ascii="Times New Roman" w:hAnsi="Times New Roman" w:cs="Times New Roman"/>
          <w:b/>
          <w:sz w:val="28"/>
          <w:szCs w:val="28"/>
        </w:rPr>
        <w:t>4.2. Организация уч</w:t>
      </w:r>
      <w:r w:rsidR="000503E4" w:rsidRPr="005F36B4">
        <w:rPr>
          <w:rFonts w:ascii="Times New Roman" w:hAnsi="Times New Roman" w:cs="Times New Roman"/>
          <w:b/>
          <w:sz w:val="28"/>
          <w:szCs w:val="28"/>
        </w:rPr>
        <w:t>ебного процесса и режим заняти</w:t>
      </w:r>
      <w:r w:rsidR="0003654D" w:rsidRPr="005F36B4">
        <w:rPr>
          <w:rFonts w:ascii="Times New Roman" w:hAnsi="Times New Roman" w:cs="Times New Roman"/>
          <w:b/>
          <w:sz w:val="28"/>
          <w:szCs w:val="28"/>
        </w:rPr>
        <w:t>й</w:t>
      </w:r>
    </w:p>
    <w:p w:rsidR="00C81D02" w:rsidRPr="005F36B4" w:rsidRDefault="00C81D02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76C08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="00C76C08" w:rsidRPr="005F36B4">
        <w:rPr>
          <w:rFonts w:ascii="Times New Roman" w:hAnsi="Times New Roman" w:cs="Times New Roman"/>
          <w:sz w:val="28"/>
          <w:szCs w:val="28"/>
        </w:rPr>
        <w:t xml:space="preserve">19.01.17 Повар, 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 01 сентября 201</w:t>
      </w:r>
      <w:r w:rsidR="00967625" w:rsidRPr="005F36B4">
        <w:rPr>
          <w:rFonts w:ascii="Times New Roman" w:hAnsi="Times New Roman" w:cs="Times New Roman"/>
          <w:sz w:val="28"/>
          <w:szCs w:val="28"/>
        </w:rPr>
        <w:t>5</w:t>
      </w:r>
      <w:r w:rsidRPr="005F36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Норм</w:t>
      </w:r>
      <w:r w:rsidR="00E25BE3">
        <w:rPr>
          <w:rFonts w:ascii="Times New Roman" w:hAnsi="Times New Roman" w:cs="Times New Roman"/>
          <w:sz w:val="28"/>
          <w:szCs w:val="28"/>
        </w:rPr>
        <w:t>ативный срок обучения – 2 года 10</w:t>
      </w:r>
      <w:r w:rsidRPr="005F36B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Учебный план определяет перечень, объемы, последовательность изучения дисциплин, профессиональных модулей и входящих в них междисциплинарных курсов, этапы учебной, производственной (по профилю специальности) практик, виды государственной (итоговой) аттестации.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Организация образовательного процесса осуществляется в соответствии с образовательными программами </w:t>
      </w:r>
      <w:r w:rsidRPr="005F36B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 и расписанием учебных занятий. Образовательные программы </w:t>
      </w:r>
      <w:r w:rsidRPr="005F36B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разрабатываются и утверждаются учебным заведением самостоятельно с учетом требований рынка труда на основе 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федерального государственного образовательного стандарта </w:t>
      </w:r>
      <w:r w:rsidRPr="005F36B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>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В техникуме устанавливаются такие виды учебных занятий, как урок, лекция, практическое занятие, лабораторное занятие, контрольная работа, консультация, самостоятельная работа, учебная практика (производственное обучение) и производственная практика, а также могут проводиться другие виды учебных занятий.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  <w:r w:rsidRPr="005F36B4">
        <w:rPr>
          <w:rFonts w:ascii="Times New Roman" w:hAnsi="Times New Roman" w:cs="Times New Roman"/>
          <w:kern w:val="28"/>
          <w:sz w:val="28"/>
          <w:szCs w:val="28"/>
        </w:rPr>
        <w:t xml:space="preserve">Учебные занятия проводятся спаренными академическими часами. </w:t>
      </w:r>
      <w:r w:rsidRPr="005F36B4">
        <w:rPr>
          <w:rFonts w:ascii="Times New Roman" w:hAnsi="Times New Roman" w:cs="Times New Roman"/>
          <w:sz w:val="28"/>
          <w:szCs w:val="28"/>
        </w:rPr>
        <w:t xml:space="preserve">Количество и последовательность занятий определяется расписанием учебных занятий.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Объем обязательных учебных занятий в период теоретического обучения, учебной и производственной практик составляет – 36 часов в неделю, максимальной учебной нагрузки – 54 часа в неделю и включает все виды аудиторной и внеаудиторной учебной работы.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предусмотрено на дисциплину «Физическая культура» еженедельно по 3 часа обязательных аудиторных занятий и 2 часа самостоятельной учебной нагрузки. Объем часов  реализуется как за счет обязательных аудиторных занятий, так и за счет различных форм внеаудиторных занятий в спортивных клубах, секциях.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предусмотрена оценка качества освоения учебных дисциплин общеобразовательного цикла </w:t>
      </w:r>
      <w:r w:rsidR="00C76C08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СПО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bCs/>
          <w:sz w:val="28"/>
          <w:szCs w:val="28"/>
        </w:rPr>
        <w:t>с получением среднего общего образования в форме текущего контроля и промежуточной аттестации. Конкретные формы и процедуры текущего контроля по каждой дисциплине и профессиональному модулю разработаны и фиксируются в рабочих программах, доводятся до сведения обучающихся в течение первых двух месяцев после начала обучения.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В процессе обучения успеваемость обучающихся  при промежуточной аттестации (знания, умения и навыки) определяются на экзаменах оценками «отлично», «хорошо», «удовлетворительно» и «неудовлетворительно».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F7111" w:rsidRPr="004C4CF7" w:rsidRDefault="00C81D02" w:rsidP="00DF7111">
      <w:pPr>
        <w:pStyle w:val="a5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6"/>
          <w:lang w:eastAsia="ru-RU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Текущий контроль по дисциплинам общеобразовательного и общепрофессионального циклов и междисциплинарным курсам проводится в пределах учебного времени, отведенного на соответствующую учебную </w:t>
      </w:r>
      <w:r w:rsidRPr="005F36B4">
        <w:rPr>
          <w:rFonts w:ascii="Times New Roman" w:hAnsi="Times New Roman" w:cs="Times New Roman"/>
          <w:bCs/>
          <w:sz w:val="28"/>
          <w:szCs w:val="28"/>
        </w:rPr>
        <w:lastRenderedPageBreak/>
        <w:t>дисциплину, как традиционными, так и инновационными методами, включая компьютерные технологии.</w:t>
      </w:r>
      <w:r w:rsidR="00DF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111" w:rsidRPr="004C4CF7">
        <w:rPr>
          <w:rFonts w:ascii="Times New Roman" w:hAnsi="Times New Roman" w:cs="Times New Roman"/>
          <w:bCs/>
          <w:color w:val="FF0000"/>
          <w:sz w:val="28"/>
          <w:szCs w:val="28"/>
        </w:rPr>
        <w:t>Настоящим учебным планом предусмотрен и</w:t>
      </w:r>
      <w:r w:rsidR="00DF7111" w:rsidRPr="004C4CF7">
        <w:rPr>
          <w:rFonts w:ascii="Times New Roman" w:eastAsia="HiddenHorzOCR" w:hAnsi="Times New Roman" w:cs="Times New Roman"/>
          <w:color w:val="FF0000"/>
          <w:sz w:val="28"/>
          <w:szCs w:val="26"/>
        </w:rPr>
        <w:t>ндивидуальный проект, как</w:t>
      </w:r>
      <w:r w:rsidR="00DF7111" w:rsidRPr="004C4CF7">
        <w:rPr>
          <w:rFonts w:ascii="Times New Roman" w:eastAsia="Calibri" w:hAnsi="Times New Roman" w:cs="Times New Roman"/>
          <w:color w:val="FF0000"/>
          <w:sz w:val="28"/>
          <w:szCs w:val="26"/>
          <w:lang w:eastAsia="ru-RU"/>
        </w:rPr>
        <w:t xml:space="preserve"> особая форма организации  образовательной деятельности </w:t>
      </w:r>
      <w:proofErr w:type="gramStart"/>
      <w:r w:rsidR="00DF7111" w:rsidRPr="004C4CF7">
        <w:rPr>
          <w:rFonts w:ascii="Times New Roman" w:eastAsia="Calibri" w:hAnsi="Times New Roman" w:cs="Times New Roman"/>
          <w:color w:val="FF0000"/>
          <w:sz w:val="28"/>
          <w:szCs w:val="26"/>
          <w:lang w:eastAsia="ru-RU"/>
        </w:rPr>
        <w:t>обучающихся</w:t>
      </w:r>
      <w:proofErr w:type="gramEnd"/>
      <w:r w:rsidR="00DF7111" w:rsidRPr="004C4CF7">
        <w:rPr>
          <w:rFonts w:ascii="Times New Roman" w:eastAsia="Calibri" w:hAnsi="Times New Roman" w:cs="Times New Roman"/>
          <w:color w:val="FF0000"/>
          <w:sz w:val="28"/>
          <w:szCs w:val="26"/>
          <w:lang w:eastAsia="ru-RU"/>
        </w:rPr>
        <w:t xml:space="preserve"> (учебное исследование или учебный проект). </w:t>
      </w:r>
    </w:p>
    <w:p w:rsidR="00DF7111" w:rsidRPr="004C4CF7" w:rsidRDefault="00DF7111" w:rsidP="00DF711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C4CF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 преподавателя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На основании приказа Министра обороны и Министерства образования и науки №96/134 от 24 февраля </w:t>
      </w:r>
      <w:smartTag w:uri="urn:schemas-microsoft-com:office:smarttags" w:element="metricconverter">
        <w:smartTagPr>
          <w:attr w:name="ProductID" w:val="2010 г"/>
        </w:smartTagPr>
        <w:r w:rsidRPr="005F36B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36B4">
        <w:rPr>
          <w:rFonts w:ascii="Times New Roman" w:hAnsi="Times New Roman" w:cs="Times New Roman"/>
          <w:sz w:val="28"/>
          <w:szCs w:val="28"/>
        </w:rPr>
        <w:t>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среднего профессионального образования и учебных пунктах» (Зарегистрировано в Минюсте РФ 12.04.2010 № 16866), освоение дисциплины «Безопасность жизнедеятельности» для юношей завершается военными сборами, которые проводятся в каникулярное время, в июле месяце в объеме 35 часов, и не учитываются при расчете учебной нагрузки.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ab/>
        <w:t xml:space="preserve">Одним из видов учебных занятий, обеспечивающих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практикоориентированную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подготовку обучающихся, является практика. Учебным планом предусмотрены следующие виды практик: учебная и производственная. 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36B4">
        <w:rPr>
          <w:rFonts w:ascii="Times New Roman" w:hAnsi="Times New Roman" w:cs="Times New Roman"/>
          <w:kern w:val="28"/>
          <w:sz w:val="28"/>
          <w:szCs w:val="28"/>
        </w:rPr>
        <w:t>Учебная практика обучающихся проводится в мастерских, лабораториях, на учебных полигонах. 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техникумом.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в объеме </w:t>
      </w:r>
      <w:r w:rsidR="00E25BE3">
        <w:rPr>
          <w:rFonts w:ascii="Times New Roman" w:hAnsi="Times New Roman" w:cs="Times New Roman"/>
          <w:bCs/>
          <w:sz w:val="28"/>
          <w:szCs w:val="28"/>
        </w:rPr>
        <w:t>2</w:t>
      </w:r>
      <w:r w:rsidR="001B396C" w:rsidRPr="005F36B4">
        <w:rPr>
          <w:rFonts w:ascii="Times New Roman" w:hAnsi="Times New Roman" w:cs="Times New Roman"/>
          <w:bCs/>
          <w:sz w:val="28"/>
          <w:szCs w:val="28"/>
        </w:rPr>
        <w:t>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недель, производственная – в объеме </w:t>
      </w:r>
      <w:r w:rsidR="00E25BE3">
        <w:rPr>
          <w:rFonts w:ascii="Times New Roman" w:hAnsi="Times New Roman" w:cs="Times New Roman"/>
          <w:bCs/>
          <w:sz w:val="28"/>
          <w:szCs w:val="28"/>
        </w:rPr>
        <w:t>1</w:t>
      </w:r>
      <w:r w:rsidR="001B396C" w:rsidRPr="005F36B4">
        <w:rPr>
          <w:rFonts w:ascii="Times New Roman" w:hAnsi="Times New Roman" w:cs="Times New Roman"/>
          <w:bCs/>
          <w:sz w:val="28"/>
          <w:szCs w:val="28"/>
        </w:rPr>
        <w:t>9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недель. Производственная практика проводится концентрированно, по окончании освоения профессиональных модулей.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предусмотрены консультации </w:t>
      </w:r>
      <w:r w:rsidRPr="005F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4 часа на обучающегося каждый учебный год.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Определены формы проведения консультаций </w:t>
      </w:r>
      <w:r w:rsidRPr="005F36B4">
        <w:rPr>
          <w:rFonts w:ascii="Times New Roman" w:hAnsi="Times New Roman" w:cs="Times New Roman"/>
          <w:sz w:val="28"/>
          <w:szCs w:val="28"/>
        </w:rPr>
        <w:t>– групповые, индивидуальные, письменные и устные.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C76C08" w:rsidRPr="005F36B4">
        <w:rPr>
          <w:rFonts w:ascii="Times New Roman" w:hAnsi="Times New Roman" w:cs="Times New Roman"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СПО составляет 7</w:t>
      </w:r>
      <w:r w:rsidR="00DB79EB" w:rsidRPr="005F36B4">
        <w:rPr>
          <w:rFonts w:ascii="Times New Roman" w:hAnsi="Times New Roman" w:cs="Times New Roman"/>
          <w:sz w:val="28"/>
          <w:szCs w:val="28"/>
        </w:rPr>
        <w:t>2</w:t>
      </w:r>
      <w:r w:rsidRPr="005F36B4">
        <w:rPr>
          <w:rFonts w:ascii="Times New Roman" w:hAnsi="Times New Roman" w:cs="Times New Roman"/>
          <w:sz w:val="28"/>
          <w:szCs w:val="28"/>
        </w:rPr>
        <w:t>,</w:t>
      </w:r>
      <w:r w:rsidR="00DB79EB" w:rsidRPr="005F36B4">
        <w:rPr>
          <w:rFonts w:ascii="Times New Roman" w:hAnsi="Times New Roman" w:cs="Times New Roman"/>
          <w:sz w:val="28"/>
          <w:szCs w:val="28"/>
        </w:rPr>
        <w:t>8</w:t>
      </w:r>
      <w:r w:rsidRPr="005F36B4">
        <w:rPr>
          <w:rFonts w:ascii="Times New Roman" w:hAnsi="Times New Roman" w:cs="Times New Roman"/>
          <w:sz w:val="28"/>
          <w:szCs w:val="28"/>
        </w:rPr>
        <w:t xml:space="preserve">%, что соответствует диапазону допустимых значений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для </w:t>
      </w:r>
      <w:r w:rsidR="00C76C08" w:rsidRPr="005F36B4">
        <w:rPr>
          <w:rFonts w:ascii="Times New Roman" w:hAnsi="Times New Roman" w:cs="Times New Roman"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sz w:val="28"/>
          <w:szCs w:val="28"/>
        </w:rPr>
        <w:t xml:space="preserve"> СПО, который составляет 70–85%.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D02" w:rsidRPr="005F36B4" w:rsidRDefault="00C81D02" w:rsidP="005F36B4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t>4.3. Общеобразовательный цикл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государственный образовательный стандарт (далее – ФГОС) среднего общего образования реализуется в пределах основной профессиональной образовательной программы СПО по профессии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 с учетом профиля получаемого профессионального образования, в соответствии с базисным учебным планом и примерными учебными планами для образовательных учреждений Российской Федерации, </w:t>
      </w:r>
      <w:r w:rsidR="002E1D33">
        <w:rPr>
          <w:rFonts w:ascii="Times New Roman" w:hAnsi="Times New Roman" w:cs="Times New Roman"/>
          <w:bCs/>
          <w:sz w:val="28"/>
          <w:szCs w:val="28"/>
        </w:rPr>
        <w:t xml:space="preserve">реализующих программы среднего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(приказ Минобразования России от 09.03.2004 г. № 1312 в редакции приказов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 от 20.08.2008 г. № 241 и от 30.08.2010 г. № 889) и «Рекомендациями по реализации образовательной программы среднего общего образования в образовательных учреждениях среднего профессионального в соответствии с базисным учебным планом и примерными учебными планами для образовательных учреждений Российской Федерации, реализующих программы среднего (полного) общего образования  (письмо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 от 29.05.2007 г. № 03-1180) (далее – Рекомендации </w:t>
      </w:r>
      <w:proofErr w:type="spellStart"/>
      <w:r w:rsidRPr="005F36B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bCs/>
          <w:sz w:val="28"/>
          <w:szCs w:val="28"/>
        </w:rPr>
        <w:t xml:space="preserve"> России, 2007).</w:t>
      </w:r>
    </w:p>
    <w:p w:rsidR="00C81D02" w:rsidRPr="005F36B4" w:rsidRDefault="00C81D02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</w:t>
      </w:r>
      <w:r w:rsidR="0003654D" w:rsidRPr="005F36B4">
        <w:rPr>
          <w:rFonts w:ascii="Times New Roman" w:hAnsi="Times New Roman" w:cs="Times New Roman"/>
          <w:bCs/>
          <w:sz w:val="28"/>
          <w:szCs w:val="28"/>
        </w:rPr>
        <w:t>ППКРС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по профессии СПО </w:t>
      </w:r>
      <w:r w:rsidR="000503E4"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B4">
        <w:rPr>
          <w:rFonts w:ascii="Times New Roman" w:hAnsi="Times New Roman" w:cs="Times New Roman"/>
          <w:sz w:val="28"/>
          <w:szCs w:val="28"/>
        </w:rPr>
        <w:t xml:space="preserve">для лиц, обучающихся на базе основного общего образования с получением среднего общего образования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увеличивается на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82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недели из расчета: теоретическое обучение (при обязательной учебной нагрузке 36 часов в неделю) – 57 недель, промежуточная аттестация – 3 недели, каникулярное время – 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22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14765C" w:rsidRPr="005F36B4">
        <w:rPr>
          <w:rFonts w:ascii="Times New Roman" w:hAnsi="Times New Roman" w:cs="Times New Roman"/>
          <w:bCs/>
          <w:sz w:val="28"/>
          <w:szCs w:val="28"/>
        </w:rPr>
        <w:t>и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65C" w:rsidRPr="00E16458" w:rsidRDefault="0014765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час.) техникум  распределил на изучение базовых и профильных дисциплин общеобразовательного цикла. </w:t>
      </w:r>
    </w:p>
    <w:p w:rsidR="0014765C" w:rsidRPr="00E16458" w:rsidRDefault="0014765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основной профессиональной образовательной программы по профессии выбран </w:t>
      </w:r>
      <w:r w:rsidR="001B396C" w:rsidRPr="00E16458">
        <w:rPr>
          <w:rFonts w:ascii="Times New Roman" w:hAnsi="Times New Roman" w:cs="Times New Roman"/>
          <w:sz w:val="28"/>
          <w:szCs w:val="28"/>
        </w:rPr>
        <w:t xml:space="preserve">естественнонаучный </w:t>
      </w:r>
      <w:r w:rsidRPr="00E16458">
        <w:rPr>
          <w:rFonts w:ascii="Times New Roman" w:hAnsi="Times New Roman" w:cs="Times New Roman"/>
          <w:sz w:val="28"/>
          <w:szCs w:val="28"/>
        </w:rPr>
        <w:t>профиль.</w:t>
      </w:r>
    </w:p>
    <w:p w:rsidR="001B396C" w:rsidRPr="00E16458" w:rsidRDefault="001B396C" w:rsidP="00E164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58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час.) техникум  распределил на изучение базовых и профильных дисциплин общеобразовательного цикла. 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В соответствии со спецификой основной профессиональной образовательной программы по профессии выбран технический профиль.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часа) распределено  следующим образом: </w:t>
      </w:r>
    </w:p>
    <w:p w:rsidR="001B396C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–1950 часов распределено  на изучение базовых и профильных учебных дисциплин общеобразовательного цикла. При этом на ОБЖ отводится 70 часов (приказ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России от 20.09.20008 г. № 241), на физическую культуру - по три часа в неделю (приказ </w:t>
      </w:r>
      <w:proofErr w:type="spellStart"/>
      <w:r w:rsidRPr="005F36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6B4">
        <w:rPr>
          <w:rFonts w:ascii="Times New Roman" w:hAnsi="Times New Roman" w:cs="Times New Roman"/>
          <w:sz w:val="28"/>
          <w:szCs w:val="28"/>
        </w:rPr>
        <w:t xml:space="preserve"> России от 30.08.2010 г. № 889);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7111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DF7111">
        <w:rPr>
          <w:rFonts w:ascii="Times New Roman" w:hAnsi="Times New Roman" w:cs="Times New Roman"/>
          <w:sz w:val="28"/>
          <w:szCs w:val="28"/>
        </w:rPr>
        <w:t xml:space="preserve"> планы включены дополнительные учебные дисциплины по выбору обучающихся,  предлагаемые техникумом: 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lastRenderedPageBreak/>
        <w:t xml:space="preserve">- с целью реализации регионального компонента по решению педсовета предусмотрена учебная дисциплина 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культура Терского казачества/ История Ставропольского края</w:t>
      </w:r>
      <w:r w:rsidRPr="00DF7111">
        <w:rPr>
          <w:rFonts w:ascii="Times New Roman" w:hAnsi="Times New Roman" w:cs="Times New Roman"/>
          <w:sz w:val="28"/>
          <w:szCs w:val="28"/>
        </w:rPr>
        <w:t xml:space="preserve"> в объеме 34 часа;</w:t>
      </w:r>
    </w:p>
    <w:p w:rsidR="00DF7111" w:rsidRPr="00DF7111" w:rsidRDefault="00DF7111" w:rsidP="00DF711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 xml:space="preserve">- с целью свободного ориентирования на рынке труда по решению педагогического совета техникума введены учебные дисциплины 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поиска работы/Эффективное поведение на рынке труда</w:t>
      </w:r>
      <w:r w:rsidRPr="00DF7111">
        <w:rPr>
          <w:rFonts w:ascii="Times New Roman" w:hAnsi="Times New Roman" w:cs="Times New Roman"/>
          <w:sz w:val="28"/>
          <w:szCs w:val="28"/>
        </w:rPr>
        <w:t xml:space="preserve"> 34 часа,  </w:t>
      </w:r>
    </w:p>
    <w:p w:rsidR="001B396C" w:rsidRPr="00DF7111" w:rsidRDefault="00DF7111" w:rsidP="00DF71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111">
        <w:rPr>
          <w:rFonts w:ascii="Times New Roman" w:hAnsi="Times New Roman" w:cs="Times New Roman"/>
          <w:sz w:val="28"/>
          <w:szCs w:val="28"/>
        </w:rPr>
        <w:t>- Основы предпринимательской деятельности/</w:t>
      </w:r>
      <w:r w:rsidRPr="00DF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предпринимательской деятельности/Экология Ставропольского края</w:t>
      </w:r>
      <w:r w:rsidRPr="00DF7111">
        <w:rPr>
          <w:rFonts w:ascii="Times New Roman" w:hAnsi="Times New Roman" w:cs="Times New Roman"/>
          <w:sz w:val="28"/>
          <w:szCs w:val="28"/>
        </w:rPr>
        <w:t xml:space="preserve"> 34 часа.</w:t>
      </w:r>
    </w:p>
    <w:p w:rsidR="00240BB1" w:rsidRPr="005F36B4" w:rsidRDefault="00240BB1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bCs/>
          <w:sz w:val="28"/>
          <w:szCs w:val="28"/>
        </w:rPr>
        <w:t>4.4. Формирование вариативной части</w:t>
      </w:r>
    </w:p>
    <w:p w:rsidR="00C81D02" w:rsidRPr="005F36B4" w:rsidRDefault="00C81D02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C76C08" w:rsidRPr="005F36B4" w:rsidRDefault="00C76C08" w:rsidP="005F36B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по профессии </w:t>
      </w:r>
      <w:r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  предусмотрено 144 часа для вариативной части.</w:t>
      </w:r>
    </w:p>
    <w:p w:rsidR="001B396C" w:rsidRPr="005F36B4" w:rsidRDefault="001B396C" w:rsidP="005F36B4">
      <w:pPr>
        <w:pStyle w:val="a5"/>
        <w:spacing w:line="276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Настоящим учебным планом предусмотрено распределение часов вариативной части в объеме 144 часа  на увеличение профессиональной составляющей основной профессиональной образовательной программы СПО с целью повышения качества подготовки обучающихся по профессии, формирования общих и профессиональных компетенций, часы распределены следующим образом:</w:t>
      </w:r>
    </w:p>
    <w:p w:rsidR="001B396C" w:rsidRPr="005F36B4" w:rsidRDefault="001B396C" w:rsidP="005F36B4">
      <w:pPr>
        <w:pStyle w:val="a5"/>
        <w:spacing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МДК.01.01 Технология обработки сырья и приготовления блюд из овощей и грибов – 46 часов;</w:t>
      </w:r>
    </w:p>
    <w:p w:rsidR="001B396C" w:rsidRPr="005F36B4" w:rsidRDefault="001B396C" w:rsidP="005F36B4">
      <w:pPr>
        <w:pStyle w:val="a5"/>
        <w:spacing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МДК.02.01 Технология подготовки сырья и приготовления блюд и гарниров из круп, бобовых, макаронных изделий, яиц, творога, теста – 8 часов;</w:t>
      </w:r>
    </w:p>
    <w:p w:rsidR="001B396C" w:rsidRPr="005F36B4" w:rsidRDefault="001B396C" w:rsidP="005F36B4">
      <w:pPr>
        <w:pStyle w:val="a5"/>
        <w:spacing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МДК.08.01 Технология приготовления хлебобулочных, мучных и кондитерских изделий – 90 часов;</w:t>
      </w:r>
    </w:p>
    <w:p w:rsidR="00240BB1" w:rsidRPr="005F36B4" w:rsidRDefault="00240BB1" w:rsidP="005F3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4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Pr="005F36B4">
        <w:rPr>
          <w:rFonts w:ascii="Times New Roman" w:hAnsi="Times New Roman" w:cs="Times New Roman"/>
          <w:b/>
          <w:bCs/>
          <w:sz w:val="28"/>
          <w:szCs w:val="28"/>
        </w:rPr>
        <w:t>Порядок аттестации обучающихся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Проведение промежуточной аттестации предусмотрено в форме зачетов, дифференцированных зачетов и экзаменов. Зачеты и дифференцированные зачеты проводятся за счет времени, отведенного на соответствующую учебную дисциплину или междисциплинарный курс, экзамены – за счет времени, выделенного ФГОС среднего </w:t>
      </w:r>
      <w:r w:rsidR="0003654D" w:rsidRPr="005F36B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и ФГОС СПО по профессии </w:t>
      </w:r>
      <w:r w:rsidRPr="005F36B4">
        <w:rPr>
          <w:rFonts w:ascii="Times New Roman" w:hAnsi="Times New Roman" w:cs="Times New Roman"/>
          <w:sz w:val="28"/>
          <w:szCs w:val="28"/>
        </w:rPr>
        <w:t>19.01.17 Повар, кондитер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lastRenderedPageBreak/>
        <w:t>Для реализации текущей и промежуточной аттестации разработан и утвержден техникумом  фонд оценочных средств, в которых определены четкие и понятные критерии оценивания, сроки и место проведения оценки.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результатов обучения. Проведение экзаменов по учебным дисциплинам и квалификационных экзаменов по профессиональным модулям планируется непосредственно после окончания освоения соответствующих программ, то есть рассредоточено.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Проведение промежуточной аттестации по дисциплинам общеобразовательного цикла предусмотрено в форме дифференцированных зачетов и экзаменов; по дисциплинам общепрофессионального цикла и междисциплинарным курсам – в форме зачетов, дифференцированных зачетов и экзаменов; по профессиональным модулям – в форме квалификационных экзаменов. </w:t>
      </w:r>
    </w:p>
    <w:p w:rsidR="000503E4" w:rsidRPr="005F36B4" w:rsidRDefault="001B396C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Запланировано проведение экзаменов по предметам ОУД.01 Русский язык и литература, ОУД.03 Математика: алгебра и начала математического анализа; геометрия;  и профильной дисциплине – ОУД.09 Физика. По ОУД.01 Русский язык и литература, ОУД.03 Математика: алгебра и начала математического анализа; геометрия; – в письменной форме, по ОУД.09 Физика – в устной. </w:t>
      </w:r>
      <w:r w:rsidR="000503E4" w:rsidRPr="005F36B4">
        <w:rPr>
          <w:rFonts w:ascii="Times New Roman" w:hAnsi="Times New Roman" w:cs="Times New Roman"/>
          <w:bCs/>
          <w:sz w:val="28"/>
          <w:szCs w:val="28"/>
        </w:rPr>
        <w:t>Количество дифференцированных зачетов по общеобразовательным дисциплинам, предусмотренных учебным планом – 6, а экзаменов – 3.</w:t>
      </w:r>
    </w:p>
    <w:p w:rsidR="005F36B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</w:t>
      </w:r>
    </w:p>
    <w:p w:rsidR="00240BB1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B4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на освоение соответствующей учебной дисциплины или профессионального модуля. </w:t>
      </w:r>
    </w:p>
    <w:p w:rsidR="00240BB1" w:rsidRPr="005F36B4" w:rsidRDefault="00240BB1" w:rsidP="005F36B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B4">
        <w:rPr>
          <w:rFonts w:ascii="Times New Roman" w:hAnsi="Times New Roman" w:cs="Times New Roman"/>
          <w:bCs/>
          <w:sz w:val="28"/>
          <w:szCs w:val="28"/>
        </w:rPr>
        <w:t xml:space="preserve">Количество экзаменов в процессе промежуточной аттестации обучающихся на 1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1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2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6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3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4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; количество зачетов и дифференцированных зачетов на 1 курсе – </w:t>
      </w:r>
      <w:r w:rsidR="005F36B4" w:rsidRPr="005F36B4">
        <w:rPr>
          <w:rFonts w:ascii="Times New Roman" w:hAnsi="Times New Roman" w:cs="Times New Roman"/>
          <w:bCs/>
          <w:sz w:val="28"/>
          <w:szCs w:val="28"/>
        </w:rPr>
        <w:t>10</w:t>
      </w:r>
      <w:r w:rsidRPr="005F36B4">
        <w:rPr>
          <w:rFonts w:ascii="Times New Roman" w:hAnsi="Times New Roman" w:cs="Times New Roman"/>
          <w:bCs/>
          <w:sz w:val="28"/>
          <w:szCs w:val="28"/>
        </w:rPr>
        <w:t xml:space="preserve">, на 2 курсе – 10, на 3 курсе – </w:t>
      </w:r>
      <w:r w:rsidR="00E25BE3">
        <w:rPr>
          <w:rFonts w:ascii="Times New Roman" w:hAnsi="Times New Roman" w:cs="Times New Roman"/>
          <w:bCs/>
          <w:sz w:val="28"/>
          <w:szCs w:val="28"/>
        </w:rPr>
        <w:t>10</w:t>
      </w:r>
      <w:r w:rsidRPr="005F36B4">
        <w:rPr>
          <w:rFonts w:ascii="Times New Roman" w:hAnsi="Times New Roman" w:cs="Times New Roman"/>
          <w:bCs/>
          <w:sz w:val="28"/>
          <w:szCs w:val="28"/>
        </w:rPr>
        <w:t>, что соответствует требованиям (количество экзаменов в учебном году не должно превышать 8, а количество зачетов и дифференцированных зачетов – 10 (без учета зачетов по физической культуре). Учебным планом сокращено количество форм промежуточной аттестации (зачетов и дифференцированных зачетов, экзаменов) в учебном году за счет использования форм текущего контроля, рейтинговых и/или накопительных систем оценивания.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На промежуточную аттестацию в форме экзаменов отводится 1 неделя в семестр, всего на освоение основной профессиональной образовательной программы – 4 недели.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lastRenderedPageBreak/>
        <w:t>Предусмотрено проведение промежуточной аттестации непосредственно после завершения программ учебных дисциплин, междисциплинарных курсов, профессиональных модулей и прохождения учебной и производственной практики.</w:t>
      </w:r>
    </w:p>
    <w:p w:rsidR="000503E4" w:rsidRPr="005F36B4" w:rsidRDefault="000503E4" w:rsidP="005F36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E1D33">
        <w:rPr>
          <w:rFonts w:ascii="Times New Roman" w:hAnsi="Times New Roman" w:cs="Times New Roman"/>
          <w:sz w:val="28"/>
          <w:szCs w:val="28"/>
        </w:rPr>
        <w:t>итоговая</w:t>
      </w:r>
      <w:r w:rsidRPr="005F36B4">
        <w:rPr>
          <w:rFonts w:ascii="Times New Roman" w:hAnsi="Times New Roman" w:cs="Times New Roman"/>
          <w:sz w:val="28"/>
          <w:szCs w:val="28"/>
        </w:rPr>
        <w:t xml:space="preserve"> аттестация </w:t>
      </w:r>
      <w:proofErr w:type="gramStart"/>
      <w:r w:rsidRPr="005F36B4">
        <w:rPr>
          <w:rFonts w:ascii="Times New Roman" w:hAnsi="Times New Roman" w:cs="Times New Roman"/>
          <w:bCs/>
          <w:sz w:val="28"/>
          <w:szCs w:val="28"/>
        </w:rPr>
        <w:t>проводится на выпускном курсе в последнюю неделю  января</w:t>
      </w:r>
      <w:r w:rsidRPr="005F36B4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Pr="005F36B4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 профессии рабочего, предусмотренного ФГОС.</w:t>
      </w:r>
    </w:p>
    <w:p w:rsidR="000503E4" w:rsidRPr="005F36B4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>Формы и порядок проведения государственной (итоговой) аттестации определяется Положением о государственной (итоговой) аттестации выпускников многопрофильного техникума, утвержденным директором ГБПОУ МТ имени казачьего генерала С.С.Николаева, г.Михайловск.</w:t>
      </w:r>
    </w:p>
    <w:p w:rsidR="000503E4" w:rsidRPr="0003654D" w:rsidRDefault="000503E4" w:rsidP="005F36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B4">
        <w:rPr>
          <w:rFonts w:ascii="Times New Roman" w:hAnsi="Times New Roman" w:cs="Times New Roman"/>
          <w:sz w:val="28"/>
          <w:szCs w:val="28"/>
        </w:rPr>
        <w:t xml:space="preserve"> </w:t>
      </w:r>
      <w:r w:rsidR="005F36B4" w:rsidRPr="005F36B4">
        <w:rPr>
          <w:rFonts w:ascii="Times New Roman" w:hAnsi="Times New Roman" w:cs="Times New Roman"/>
          <w:sz w:val="28"/>
          <w:szCs w:val="28"/>
        </w:rPr>
        <w:tab/>
      </w:r>
      <w:r w:rsidRPr="005F36B4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техникумом на основании порядка проведения государственной (итоговой) аттестации выпускников по программам СПО.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</w:t>
      </w:r>
      <w:r w:rsidRPr="0003654D">
        <w:rPr>
          <w:rFonts w:ascii="Times New Roman" w:hAnsi="Times New Roman" w:cs="Times New Roman"/>
          <w:sz w:val="28"/>
          <w:szCs w:val="28"/>
        </w:rPr>
        <w:t>.</w:t>
      </w:r>
    </w:p>
    <w:p w:rsidR="00240BB1" w:rsidRPr="00240BB1" w:rsidRDefault="00240BB1" w:rsidP="00240BB1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0BB1">
        <w:rPr>
          <w:rFonts w:ascii="Times New Roman" w:hAnsi="Times New Roman" w:cs="Times New Roman"/>
          <w:b/>
          <w:sz w:val="24"/>
          <w:szCs w:val="24"/>
          <w:lang w:eastAsia="ar-SA"/>
        </w:rPr>
        <w:t>Согласовано</w:t>
      </w:r>
    </w:p>
    <w:tbl>
      <w:tblPr>
        <w:tblW w:w="0" w:type="auto"/>
        <w:tblLook w:val="01E0"/>
      </w:tblPr>
      <w:tblGrid>
        <w:gridCol w:w="4629"/>
        <w:gridCol w:w="2459"/>
        <w:gridCol w:w="2776"/>
      </w:tblGrid>
      <w:tr w:rsidR="00240BB1" w:rsidRPr="00240BB1" w:rsidTr="00DF7111">
        <w:trPr>
          <w:trHeight w:val="565"/>
        </w:trPr>
        <w:tc>
          <w:tcPr>
            <w:tcW w:w="4629" w:type="dxa"/>
          </w:tcPr>
          <w:p w:rsidR="00240BB1" w:rsidRPr="00240BB1" w:rsidRDefault="00240BB1" w:rsidP="0003654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Заместителя директора  по </w:t>
            </w:r>
            <w:r w:rsidR="00036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учебно-методической работе</w:t>
            </w:r>
          </w:p>
        </w:tc>
        <w:tc>
          <w:tcPr>
            <w:tcW w:w="2459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2776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В.А. Позднякова</w:t>
            </w:r>
          </w:p>
        </w:tc>
      </w:tr>
      <w:tr w:rsidR="00240BB1" w:rsidRPr="00240BB1" w:rsidTr="005F36B4">
        <w:tc>
          <w:tcPr>
            <w:tcW w:w="4629" w:type="dxa"/>
          </w:tcPr>
          <w:p w:rsidR="00240BB1" w:rsidRPr="00240BB1" w:rsidRDefault="00240BB1" w:rsidP="001B22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 по учебно-воспитательной работе</w:t>
            </w:r>
          </w:p>
        </w:tc>
        <w:tc>
          <w:tcPr>
            <w:tcW w:w="2459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2776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Г.Р.Яндиян</w:t>
            </w:r>
            <w:proofErr w:type="spellEnd"/>
          </w:p>
        </w:tc>
      </w:tr>
      <w:tr w:rsidR="00240BB1" w:rsidRPr="00240BB1" w:rsidTr="00DF7111">
        <w:trPr>
          <w:trHeight w:val="745"/>
        </w:trPr>
        <w:tc>
          <w:tcPr>
            <w:tcW w:w="4629" w:type="dxa"/>
          </w:tcPr>
          <w:p w:rsidR="00240BB1" w:rsidRPr="00240BB1" w:rsidRDefault="00240BB1" w:rsidP="00DB79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методической комиссии по общественным и общеобразовательным дисциплинам</w:t>
            </w:r>
          </w:p>
        </w:tc>
        <w:tc>
          <w:tcPr>
            <w:tcW w:w="2459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2776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Н.Ю.Чистоклетова</w:t>
            </w:r>
            <w:proofErr w:type="spellEnd"/>
          </w:p>
        </w:tc>
      </w:tr>
      <w:tr w:rsidR="00240BB1" w:rsidRPr="00240BB1" w:rsidTr="005F36B4">
        <w:tc>
          <w:tcPr>
            <w:tcW w:w="4629" w:type="dxa"/>
          </w:tcPr>
          <w:p w:rsidR="00240BB1" w:rsidRPr="00240BB1" w:rsidRDefault="00240BB1" w:rsidP="00DB79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методической комиссии по профессии</w:t>
            </w:r>
          </w:p>
        </w:tc>
        <w:tc>
          <w:tcPr>
            <w:tcW w:w="2459" w:type="dxa"/>
          </w:tcPr>
          <w:p w:rsidR="00240BB1" w:rsidRPr="00240BB1" w:rsidRDefault="00240BB1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2776" w:type="dxa"/>
          </w:tcPr>
          <w:p w:rsidR="00240BB1" w:rsidRPr="00240BB1" w:rsidRDefault="006D36DB" w:rsidP="00DB79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Т.Г.Нагорная</w:t>
            </w:r>
          </w:p>
        </w:tc>
      </w:tr>
    </w:tbl>
    <w:p w:rsidR="00240BB1" w:rsidRPr="00240BB1" w:rsidRDefault="00240BB1" w:rsidP="00240BB1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0BB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Разработчик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678"/>
        <w:gridCol w:w="2410"/>
        <w:gridCol w:w="2410"/>
      </w:tblGrid>
      <w:tr w:rsidR="00240BB1" w:rsidRPr="00240BB1" w:rsidTr="005F36B4">
        <w:tc>
          <w:tcPr>
            <w:tcW w:w="4678" w:type="dxa"/>
          </w:tcPr>
          <w:p w:rsidR="00240BB1" w:rsidRPr="00240BB1" w:rsidRDefault="00240BB1" w:rsidP="001B2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учебно-производственной работе</w:t>
            </w:r>
          </w:p>
        </w:tc>
        <w:tc>
          <w:tcPr>
            <w:tcW w:w="2410" w:type="dxa"/>
          </w:tcPr>
          <w:p w:rsidR="00240BB1" w:rsidRPr="00240BB1" w:rsidRDefault="005F36B4" w:rsidP="005F36B4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  <w:tc>
          <w:tcPr>
            <w:tcW w:w="2410" w:type="dxa"/>
          </w:tcPr>
          <w:p w:rsidR="00240BB1" w:rsidRPr="00240BB1" w:rsidRDefault="00240BB1" w:rsidP="005F36B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Д.А.Шаповалов</w:t>
            </w:r>
          </w:p>
        </w:tc>
      </w:tr>
    </w:tbl>
    <w:p w:rsidR="00240BB1" w:rsidRPr="00240BB1" w:rsidRDefault="00240BB1" w:rsidP="00240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525" w:rsidRDefault="004D5525" w:rsidP="00DC2D09">
      <w:pPr>
        <w:widowControl w:val="0"/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525" w:rsidSect="005F36B4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9C3"/>
    <w:multiLevelType w:val="hybridMultilevel"/>
    <w:tmpl w:val="37B0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E72"/>
    <w:rsid w:val="0003654D"/>
    <w:rsid w:val="000503E4"/>
    <w:rsid w:val="00061A88"/>
    <w:rsid w:val="00063B75"/>
    <w:rsid w:val="000B186F"/>
    <w:rsid w:val="000D1E72"/>
    <w:rsid w:val="000F7574"/>
    <w:rsid w:val="0014765C"/>
    <w:rsid w:val="00177DF8"/>
    <w:rsid w:val="001B22E1"/>
    <w:rsid w:val="001B396C"/>
    <w:rsid w:val="00240BB1"/>
    <w:rsid w:val="00291AC1"/>
    <w:rsid w:val="002A3968"/>
    <w:rsid w:val="002E1D33"/>
    <w:rsid w:val="00495785"/>
    <w:rsid w:val="004D5525"/>
    <w:rsid w:val="005E29A4"/>
    <w:rsid w:val="005F36B4"/>
    <w:rsid w:val="00665DA6"/>
    <w:rsid w:val="006D36DB"/>
    <w:rsid w:val="006D5C70"/>
    <w:rsid w:val="006E6A6F"/>
    <w:rsid w:val="00715671"/>
    <w:rsid w:val="0076395A"/>
    <w:rsid w:val="007B7269"/>
    <w:rsid w:val="007C6133"/>
    <w:rsid w:val="00883395"/>
    <w:rsid w:val="008A69ED"/>
    <w:rsid w:val="009307D6"/>
    <w:rsid w:val="00967625"/>
    <w:rsid w:val="00A9430B"/>
    <w:rsid w:val="00AC12C3"/>
    <w:rsid w:val="00B15A41"/>
    <w:rsid w:val="00BE293C"/>
    <w:rsid w:val="00C17710"/>
    <w:rsid w:val="00C362B4"/>
    <w:rsid w:val="00C41080"/>
    <w:rsid w:val="00C76C08"/>
    <w:rsid w:val="00C81D02"/>
    <w:rsid w:val="00D15A1B"/>
    <w:rsid w:val="00DB4366"/>
    <w:rsid w:val="00DB79EB"/>
    <w:rsid w:val="00DC2D09"/>
    <w:rsid w:val="00DF7111"/>
    <w:rsid w:val="00E16458"/>
    <w:rsid w:val="00E25BE3"/>
    <w:rsid w:val="00EA071E"/>
    <w:rsid w:val="00F6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D1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1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 Знак Знак Знак"/>
    <w:basedOn w:val="a"/>
    <w:rsid w:val="000D1E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0D1E72"/>
    <w:pPr>
      <w:spacing w:after="0" w:line="240" w:lineRule="auto"/>
    </w:pPr>
  </w:style>
  <w:style w:type="paragraph" w:styleId="a7">
    <w:name w:val="List"/>
    <w:basedOn w:val="a"/>
    <w:rsid w:val="00C4108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Body Text"/>
    <w:basedOn w:val="a"/>
    <w:link w:val="a9"/>
    <w:rsid w:val="00B15A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15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552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9">
    <w:name w:val="xl6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1">
    <w:name w:val="xl7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2">
    <w:name w:val="xl7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3">
    <w:name w:val="xl7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4">
    <w:name w:val="xl7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5">
    <w:name w:val="xl7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6">
    <w:name w:val="xl7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7">
    <w:name w:val="xl7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8">
    <w:name w:val="xl78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9">
    <w:name w:val="xl79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0">
    <w:name w:val="xl80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1">
    <w:name w:val="xl81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2">
    <w:name w:val="xl8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4">
    <w:name w:val="xl84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5">
    <w:name w:val="xl85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6">
    <w:name w:val="xl86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7">
    <w:name w:val="xl8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8">
    <w:name w:val="xl8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0">
    <w:name w:val="xl90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1">
    <w:name w:val="xl9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2">
    <w:name w:val="xl92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3">
    <w:name w:val="xl93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4">
    <w:name w:val="xl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4D55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7">
    <w:name w:val="xl97"/>
    <w:basedOn w:val="a"/>
    <w:rsid w:val="004D552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8">
    <w:name w:val="xl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0">
    <w:name w:val="xl10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1">
    <w:name w:val="xl10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3">
    <w:name w:val="xl10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6">
    <w:name w:val="xl1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7">
    <w:name w:val="xl10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8">
    <w:name w:val="xl10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0">
    <w:name w:val="xl110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1">
    <w:name w:val="xl111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5">
    <w:name w:val="xl11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6">
    <w:name w:val="xl116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8">
    <w:name w:val="xl1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2">
    <w:name w:val="xl12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3">
    <w:name w:val="xl123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4">
    <w:name w:val="xl12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5">
    <w:name w:val="xl12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7">
    <w:name w:val="xl1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0">
    <w:name w:val="xl13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D55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9">
    <w:name w:val="xl1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0">
    <w:name w:val="xl14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4">
    <w:name w:val="xl14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6">
    <w:name w:val="xl14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9">
    <w:name w:val="xl14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0">
    <w:name w:val="xl1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4">
    <w:name w:val="xl1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8">
    <w:name w:val="xl15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9">
    <w:name w:val="xl15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2">
    <w:name w:val="xl16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4">
    <w:name w:val="xl16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5">
    <w:name w:val="xl16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2">
    <w:name w:val="xl172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3">
    <w:name w:val="xl173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4">
    <w:name w:val="xl17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5">
    <w:name w:val="xl17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6">
    <w:name w:val="xl17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7">
    <w:name w:val="xl177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8">
    <w:name w:val="xl17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9">
    <w:name w:val="xl179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0">
    <w:name w:val="xl18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2">
    <w:name w:val="xl18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2">
    <w:name w:val="xl19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D552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8">
    <w:name w:val="xl1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9">
    <w:name w:val="xl19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3">
    <w:name w:val="xl20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4">
    <w:name w:val="xl20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5">
    <w:name w:val="xl2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4D552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D5525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19">
    <w:name w:val="xl219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20">
    <w:name w:val="xl220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24">
    <w:name w:val="xl224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8">
    <w:name w:val="xl22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9">
    <w:name w:val="xl22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4">
    <w:name w:val="xl23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5">
    <w:name w:val="xl23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6">
    <w:name w:val="xl23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8">
    <w:name w:val="xl23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1">
    <w:name w:val="xl2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2">
    <w:name w:val="xl2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3">
    <w:name w:val="xl24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5">
    <w:name w:val="xl2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2">
    <w:name w:val="xl25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3">
    <w:name w:val="xl25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5">
    <w:name w:val="xl255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7">
    <w:name w:val="xl25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8">
    <w:name w:val="xl258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9">
    <w:name w:val="xl25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0">
    <w:name w:val="xl26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3">
    <w:name w:val="xl26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4">
    <w:name w:val="xl26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9">
    <w:name w:val="xl27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0">
    <w:name w:val="xl28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1">
    <w:name w:val="xl2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2">
    <w:name w:val="xl28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3">
    <w:name w:val="xl28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4">
    <w:name w:val="xl28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5">
    <w:name w:val="xl2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6">
    <w:name w:val="xl28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7">
    <w:name w:val="xl2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8">
    <w:name w:val="xl28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9">
    <w:name w:val="xl2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0">
    <w:name w:val="xl29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1">
    <w:name w:val="xl29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2">
    <w:name w:val="xl29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3">
    <w:name w:val="xl29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4">
    <w:name w:val="xl29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6">
    <w:name w:val="xl29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7">
    <w:name w:val="xl297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8">
    <w:name w:val="xl29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9">
    <w:name w:val="xl29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1">
    <w:name w:val="xl301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2">
    <w:name w:val="xl30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3">
    <w:name w:val="xl303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5">
    <w:name w:val="xl30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6">
    <w:name w:val="xl306"/>
    <w:basedOn w:val="a"/>
    <w:rsid w:val="004D55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7">
    <w:name w:val="xl307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8">
    <w:name w:val="xl308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9">
    <w:name w:val="xl30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0">
    <w:name w:val="xl31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1">
    <w:name w:val="xl31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2">
    <w:name w:val="xl31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3">
    <w:name w:val="xl31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4">
    <w:name w:val="xl31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5">
    <w:name w:val="xl31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6">
    <w:name w:val="xl31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7">
    <w:name w:val="xl31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0">
    <w:name w:val="xl32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1">
    <w:name w:val="xl32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2">
    <w:name w:val="xl32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3">
    <w:name w:val="xl32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4">
    <w:name w:val="xl32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5">
    <w:name w:val="xl325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9">
    <w:name w:val="xl32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0">
    <w:name w:val="xl33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1">
    <w:name w:val="xl3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2">
    <w:name w:val="xl33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3">
    <w:name w:val="xl333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4">
    <w:name w:val="xl334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6">
    <w:name w:val="xl33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7">
    <w:name w:val="xl337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8">
    <w:name w:val="xl33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9">
    <w:name w:val="xl33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40">
    <w:name w:val="xl34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1">
    <w:name w:val="xl34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2">
    <w:name w:val="xl34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3">
    <w:name w:val="xl343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4">
    <w:name w:val="xl344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5">
    <w:name w:val="xl345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6">
    <w:name w:val="xl34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7">
    <w:name w:val="xl34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8">
    <w:name w:val="xl3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9">
    <w:name w:val="xl349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0">
    <w:name w:val="xl3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1">
    <w:name w:val="xl351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2">
    <w:name w:val="xl352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3">
    <w:name w:val="xl353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4">
    <w:name w:val="xl3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6">
    <w:name w:val="xl3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7">
    <w:name w:val="xl357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8">
    <w:name w:val="xl35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59">
    <w:name w:val="xl35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60">
    <w:name w:val="xl3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1">
    <w:name w:val="xl361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2">
    <w:name w:val="xl36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3">
    <w:name w:val="xl3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4">
    <w:name w:val="xl36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5">
    <w:name w:val="xl36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6">
    <w:name w:val="xl36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7">
    <w:name w:val="xl3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8">
    <w:name w:val="xl3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9">
    <w:name w:val="xl36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0">
    <w:name w:val="xl37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1">
    <w:name w:val="xl37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2">
    <w:name w:val="xl3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3">
    <w:name w:val="xl3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4">
    <w:name w:val="xl37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75">
    <w:name w:val="xl37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376">
    <w:name w:val="xl376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8">
    <w:name w:val="xl37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9">
    <w:name w:val="xl379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80">
    <w:name w:val="xl380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1">
    <w:name w:val="xl38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2">
    <w:name w:val="xl38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3">
    <w:name w:val="xl38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84">
    <w:name w:val="xl384"/>
    <w:basedOn w:val="a"/>
    <w:rsid w:val="004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6">
    <w:name w:val="xl386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7">
    <w:name w:val="xl387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88">
    <w:name w:val="xl388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9">
    <w:name w:val="xl38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0">
    <w:name w:val="xl39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1">
    <w:name w:val="xl391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2">
    <w:name w:val="xl392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93">
    <w:name w:val="xl39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4">
    <w:name w:val="xl39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6">
    <w:name w:val="xl39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7">
    <w:name w:val="xl39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8">
    <w:name w:val="xl39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9">
    <w:name w:val="xl399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0">
    <w:name w:val="xl4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1">
    <w:name w:val="xl4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2">
    <w:name w:val="xl402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3">
    <w:name w:val="xl403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4">
    <w:name w:val="xl404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5">
    <w:name w:val="xl40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6">
    <w:name w:val="xl40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7">
    <w:name w:val="xl40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0">
    <w:name w:val="xl41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1">
    <w:name w:val="xl41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2">
    <w:name w:val="xl4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3">
    <w:name w:val="xl4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4">
    <w:name w:val="xl4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16">
    <w:name w:val="xl416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7">
    <w:name w:val="xl417"/>
    <w:basedOn w:val="a"/>
    <w:rsid w:val="004D5525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8">
    <w:name w:val="xl418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0">
    <w:name w:val="xl42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1">
    <w:name w:val="xl421"/>
    <w:basedOn w:val="a"/>
    <w:rsid w:val="004D552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2">
    <w:name w:val="xl422"/>
    <w:basedOn w:val="a"/>
    <w:rsid w:val="004D552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3">
    <w:name w:val="xl423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4">
    <w:name w:val="xl42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25">
    <w:name w:val="xl425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6">
    <w:name w:val="xl42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7">
    <w:name w:val="xl4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8">
    <w:name w:val="xl4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9">
    <w:name w:val="xl42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0">
    <w:name w:val="xl43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1">
    <w:name w:val="xl431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2">
    <w:name w:val="xl43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3">
    <w:name w:val="xl43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4">
    <w:name w:val="xl43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5">
    <w:name w:val="xl43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6">
    <w:name w:val="xl43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7">
    <w:name w:val="xl437"/>
    <w:basedOn w:val="a"/>
    <w:rsid w:val="004D5525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8">
    <w:name w:val="xl43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9">
    <w:name w:val="xl43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0">
    <w:name w:val="xl44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1">
    <w:name w:val="xl44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2">
    <w:name w:val="xl442"/>
    <w:basedOn w:val="a"/>
    <w:rsid w:val="004D55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3">
    <w:name w:val="xl44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4">
    <w:name w:val="xl44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6">
    <w:name w:val="xl44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7">
    <w:name w:val="xl44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8">
    <w:name w:val="xl448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49">
    <w:name w:val="xl44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0">
    <w:name w:val="xl450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1">
    <w:name w:val="xl451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2">
    <w:name w:val="xl452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3">
    <w:name w:val="xl453"/>
    <w:basedOn w:val="a"/>
    <w:rsid w:val="004D55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4">
    <w:name w:val="xl454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5">
    <w:name w:val="xl455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6">
    <w:name w:val="xl456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7">
    <w:name w:val="xl45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8">
    <w:name w:val="xl45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9">
    <w:name w:val="xl45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0">
    <w:name w:val="xl460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1">
    <w:name w:val="xl461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2">
    <w:name w:val="xl462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3">
    <w:name w:val="xl4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64">
    <w:name w:val="xl464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5">
    <w:name w:val="xl465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6">
    <w:name w:val="xl466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7">
    <w:name w:val="xl467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8">
    <w:name w:val="xl46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9">
    <w:name w:val="xl469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0">
    <w:name w:val="xl470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1">
    <w:name w:val="xl47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2">
    <w:name w:val="xl47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3">
    <w:name w:val="xl4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4">
    <w:name w:val="xl474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5">
    <w:name w:val="xl475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6">
    <w:name w:val="xl476"/>
    <w:basedOn w:val="a"/>
    <w:rsid w:val="004D55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7">
    <w:name w:val="xl47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9">
    <w:name w:val="xl479"/>
    <w:basedOn w:val="a"/>
    <w:rsid w:val="004D55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0">
    <w:name w:val="xl480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1">
    <w:name w:val="xl481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2">
    <w:name w:val="xl482"/>
    <w:basedOn w:val="a"/>
    <w:rsid w:val="004D5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4">
    <w:name w:val="xl484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5">
    <w:name w:val="xl485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86">
    <w:name w:val="xl48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7">
    <w:name w:val="xl487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8">
    <w:name w:val="xl48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9">
    <w:name w:val="xl489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0">
    <w:name w:val="xl490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1">
    <w:name w:val="xl491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2">
    <w:name w:val="xl492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3">
    <w:name w:val="xl493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4">
    <w:name w:val="xl494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5">
    <w:name w:val="xl495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6">
    <w:name w:val="xl496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7">
    <w:name w:val="xl497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8">
    <w:name w:val="xl49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9">
    <w:name w:val="xl49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0">
    <w:name w:val="xl500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1">
    <w:name w:val="xl5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2">
    <w:name w:val="xl502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3">
    <w:name w:val="xl503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4">
    <w:name w:val="xl504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5">
    <w:name w:val="xl505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6">
    <w:name w:val="xl50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7">
    <w:name w:val="xl507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8">
    <w:name w:val="xl508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09">
    <w:name w:val="xl509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0">
    <w:name w:val="xl510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29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29A4"/>
  </w:style>
  <w:style w:type="paragraph" w:styleId="2">
    <w:name w:val="Body Text 2"/>
    <w:basedOn w:val="a"/>
    <w:link w:val="20"/>
    <w:uiPriority w:val="99"/>
    <w:semiHidden/>
    <w:unhideWhenUsed/>
    <w:rsid w:val="005E2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29A4"/>
  </w:style>
  <w:style w:type="paragraph" w:styleId="21">
    <w:name w:val="Body Text Indent 2"/>
    <w:basedOn w:val="a"/>
    <w:link w:val="22"/>
    <w:uiPriority w:val="99"/>
    <w:semiHidden/>
    <w:unhideWhenUsed/>
    <w:rsid w:val="005E29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29A4"/>
  </w:style>
  <w:style w:type="paragraph" w:styleId="ac">
    <w:name w:val="Normal (Web)"/>
    <w:basedOn w:val="a"/>
    <w:rsid w:val="005E29A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C2D0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2D09"/>
    <w:rPr>
      <w:color w:val="800080"/>
      <w:u w:val="single"/>
    </w:rPr>
  </w:style>
  <w:style w:type="paragraph" w:customStyle="1" w:styleId="xl511">
    <w:name w:val="xl511"/>
    <w:basedOn w:val="a"/>
    <w:rsid w:val="00DC2D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2">
    <w:name w:val="xl512"/>
    <w:basedOn w:val="a"/>
    <w:rsid w:val="00DC2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13">
    <w:name w:val="xl513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4">
    <w:name w:val="xl514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5">
    <w:name w:val="xl515"/>
    <w:basedOn w:val="a"/>
    <w:rsid w:val="00DC2D0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16">
    <w:name w:val="xl516"/>
    <w:basedOn w:val="a"/>
    <w:rsid w:val="00DC2D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7">
    <w:name w:val="xl517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8">
    <w:name w:val="xl518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9">
    <w:name w:val="xl519"/>
    <w:basedOn w:val="a"/>
    <w:rsid w:val="00DC2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0">
    <w:name w:val="xl52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1">
    <w:name w:val="xl521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2">
    <w:name w:val="xl522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3">
    <w:name w:val="xl523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4">
    <w:name w:val="xl524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5">
    <w:name w:val="xl525"/>
    <w:basedOn w:val="a"/>
    <w:rsid w:val="00DC2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6">
    <w:name w:val="xl526"/>
    <w:basedOn w:val="a"/>
    <w:rsid w:val="00DC2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7">
    <w:name w:val="xl527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8">
    <w:name w:val="xl528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9">
    <w:name w:val="xl529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0">
    <w:name w:val="xl53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1">
    <w:name w:val="xl531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2">
    <w:name w:val="xl532"/>
    <w:basedOn w:val="a"/>
    <w:rsid w:val="00DC2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3">
    <w:name w:val="xl533"/>
    <w:basedOn w:val="a"/>
    <w:rsid w:val="00DC2D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4">
    <w:name w:val="xl534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5">
    <w:name w:val="xl535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6">
    <w:name w:val="xl536"/>
    <w:basedOn w:val="a"/>
    <w:rsid w:val="00DC2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7">
    <w:name w:val="xl537"/>
    <w:basedOn w:val="a"/>
    <w:rsid w:val="00DC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8">
    <w:name w:val="xl538"/>
    <w:basedOn w:val="a"/>
    <w:rsid w:val="00DC2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9">
    <w:name w:val="xl539"/>
    <w:basedOn w:val="a"/>
    <w:rsid w:val="00DC2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0">
    <w:name w:val="xl540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541">
    <w:name w:val="xl541"/>
    <w:basedOn w:val="a"/>
    <w:rsid w:val="00240B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2">
    <w:name w:val="xl542"/>
    <w:basedOn w:val="a"/>
    <w:rsid w:val="00240BB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3">
    <w:name w:val="xl543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4">
    <w:name w:val="xl544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5">
    <w:name w:val="xl545"/>
    <w:basedOn w:val="a"/>
    <w:rsid w:val="00240B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46">
    <w:name w:val="xl546"/>
    <w:basedOn w:val="a"/>
    <w:rsid w:val="00240B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7">
    <w:name w:val="xl547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8">
    <w:name w:val="xl548"/>
    <w:basedOn w:val="a"/>
    <w:rsid w:val="00240B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49">
    <w:name w:val="xl549"/>
    <w:basedOn w:val="a"/>
    <w:rsid w:val="00240B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0">
    <w:name w:val="xl550"/>
    <w:basedOn w:val="a"/>
    <w:rsid w:val="00240B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1">
    <w:name w:val="xl551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2">
    <w:name w:val="xl552"/>
    <w:basedOn w:val="a"/>
    <w:rsid w:val="00240B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3">
    <w:name w:val="xl553"/>
    <w:basedOn w:val="a"/>
    <w:rsid w:val="00240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54">
    <w:name w:val="xl554"/>
    <w:basedOn w:val="a"/>
    <w:rsid w:val="00240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5">
    <w:name w:val="xl555"/>
    <w:basedOn w:val="a"/>
    <w:rsid w:val="00240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6">
    <w:name w:val="xl556"/>
    <w:basedOn w:val="a"/>
    <w:rsid w:val="00240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57">
    <w:name w:val="xl557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58">
    <w:name w:val="xl558"/>
    <w:basedOn w:val="a"/>
    <w:rsid w:val="00240B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59">
    <w:name w:val="xl559"/>
    <w:basedOn w:val="a"/>
    <w:rsid w:val="00240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0">
    <w:name w:val="xl560"/>
    <w:basedOn w:val="a"/>
    <w:rsid w:val="00240B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1">
    <w:name w:val="xl561"/>
    <w:basedOn w:val="a"/>
    <w:rsid w:val="00240B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2">
    <w:name w:val="xl562"/>
    <w:basedOn w:val="a"/>
    <w:rsid w:val="00240B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3">
    <w:name w:val="xl563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4">
    <w:name w:val="xl564"/>
    <w:basedOn w:val="a"/>
    <w:rsid w:val="00240B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5">
    <w:name w:val="xl565"/>
    <w:basedOn w:val="a"/>
    <w:rsid w:val="00240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66">
    <w:name w:val="xl566"/>
    <w:basedOn w:val="a"/>
    <w:rsid w:val="00240B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67">
    <w:name w:val="xl567"/>
    <w:basedOn w:val="a"/>
    <w:rsid w:val="00240B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68">
    <w:name w:val="xl568"/>
    <w:basedOn w:val="a"/>
    <w:rsid w:val="00240B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69">
    <w:name w:val="xl569"/>
    <w:basedOn w:val="a"/>
    <w:rsid w:val="00240B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0">
    <w:name w:val="xl570"/>
    <w:basedOn w:val="a"/>
    <w:rsid w:val="00240B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1">
    <w:name w:val="xl571"/>
    <w:basedOn w:val="a"/>
    <w:rsid w:val="00240B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2">
    <w:name w:val="xl572"/>
    <w:basedOn w:val="a"/>
    <w:rsid w:val="00240B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3">
    <w:name w:val="xl573"/>
    <w:basedOn w:val="a"/>
    <w:rsid w:val="00240B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4">
    <w:name w:val="xl574"/>
    <w:basedOn w:val="a"/>
    <w:rsid w:val="00240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5">
    <w:name w:val="xl575"/>
    <w:basedOn w:val="a"/>
    <w:rsid w:val="00240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76">
    <w:name w:val="xl576"/>
    <w:basedOn w:val="a"/>
    <w:rsid w:val="00240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77">
    <w:name w:val="xl577"/>
    <w:basedOn w:val="a"/>
    <w:rsid w:val="00240B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B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26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4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FE5C-F334-4251-B603-19ACB484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2015-10-14T10:19:00Z</cp:lastPrinted>
  <dcterms:created xsi:type="dcterms:W3CDTF">2014-07-02T07:17:00Z</dcterms:created>
  <dcterms:modified xsi:type="dcterms:W3CDTF">2017-06-19T08:04:00Z</dcterms:modified>
</cp:coreProperties>
</file>