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4" w:rsidRDefault="00BD1E24" w:rsidP="00BD1E24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pPr w:leftFromText="180" w:rightFromText="180" w:vertAnchor="text" w:horzAnchor="margin" w:tblpXSpec="center" w:tblpY="55"/>
        <w:tblW w:w="99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BD1E24" w:rsidRPr="00BD1E24" w:rsidTr="00BD1E24">
        <w:trPr>
          <w:trHeight w:val="1975"/>
        </w:trPr>
        <w:tc>
          <w:tcPr>
            <w:tcW w:w="5104" w:type="dxa"/>
            <w:shd w:val="clear" w:color="auto" w:fill="auto"/>
          </w:tcPr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Согласовано</w:t>
            </w: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D1E24" w:rsidRPr="00BD1E24" w:rsidRDefault="00BD1E24" w:rsidP="00BD1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1E24" w:rsidRPr="00BD1E24" w:rsidRDefault="00BD1E24" w:rsidP="00BD1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МТ имени казачьего генерала </w:t>
            </w:r>
            <w:proofErr w:type="spellStart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С.С.Николаева</w:t>
            </w:r>
            <w:proofErr w:type="spellEnd"/>
          </w:p>
          <w:p w:rsidR="00BD1E24" w:rsidRPr="00BD1E24" w:rsidRDefault="00BD1E24" w:rsidP="00BD1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 xml:space="preserve">____________М.В. </w:t>
            </w:r>
            <w:proofErr w:type="spellStart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Гонашвили</w:t>
            </w:r>
            <w:proofErr w:type="spellEnd"/>
          </w:p>
          <w:p w:rsidR="00BD1E24" w:rsidRPr="00BD1E24" w:rsidRDefault="00BD1E24" w:rsidP="00BD1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___________20___год.</w:t>
            </w:r>
          </w:p>
        </w:tc>
      </w:tr>
    </w:tbl>
    <w:p w:rsidR="00BD1E24" w:rsidRPr="002A3968" w:rsidRDefault="00BD1E24" w:rsidP="00BD1E24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D1E24" w:rsidRDefault="00BD1E24" w:rsidP="00BD1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E24" w:rsidRDefault="00BD1E24" w:rsidP="00BD1E24"/>
    <w:p w:rsidR="00BD1E24" w:rsidRPr="000D1E72" w:rsidRDefault="00BD1E24" w:rsidP="00BD1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E7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D1E24" w:rsidRPr="00BD1E24" w:rsidRDefault="00BD1E24" w:rsidP="00BD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B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базовой подготовки</w:t>
      </w:r>
    </w:p>
    <w:p w:rsidR="00BD1E24" w:rsidRPr="009564AC" w:rsidRDefault="00BD1E24" w:rsidP="00BD1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4AC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9564AC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«Многопрофильный техникум  имени казачьего генерала</w:t>
      </w:r>
    </w:p>
    <w:p w:rsidR="00BD1E24" w:rsidRDefault="00BD1E24" w:rsidP="00BD1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4AC">
        <w:rPr>
          <w:rFonts w:ascii="Times New Roman" w:hAnsi="Times New Roman" w:cs="Times New Roman"/>
          <w:sz w:val="28"/>
          <w:szCs w:val="28"/>
        </w:rPr>
        <w:t xml:space="preserve">С.С. Николаева»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9564A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BD1E24" w:rsidRPr="00BD1E24" w:rsidRDefault="00BD1E24" w:rsidP="00BD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E24">
        <w:rPr>
          <w:rFonts w:ascii="Times New Roman" w:hAnsi="Times New Roman" w:cs="Times New Roman"/>
          <w:b/>
          <w:sz w:val="28"/>
          <w:szCs w:val="28"/>
        </w:rPr>
        <w:t>19.02.10  Технология</w:t>
      </w:r>
      <w:proofErr w:type="gramEnd"/>
      <w:r w:rsidRPr="00BD1E24">
        <w:rPr>
          <w:rFonts w:ascii="Times New Roman" w:hAnsi="Times New Roman" w:cs="Times New Roman"/>
          <w:b/>
          <w:sz w:val="28"/>
          <w:szCs w:val="28"/>
        </w:rPr>
        <w:t xml:space="preserve"> продукции общественного питания</w:t>
      </w: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3"/>
        <w:gridCol w:w="4600"/>
      </w:tblGrid>
      <w:tr w:rsidR="00BD1E24" w:rsidTr="00BD1E24">
        <w:trPr>
          <w:trHeight w:val="1410"/>
        </w:trPr>
        <w:tc>
          <w:tcPr>
            <w:tcW w:w="2834" w:type="dxa"/>
            <w:shd w:val="clear" w:color="auto" w:fill="FFFFFF" w:themeFill="background1"/>
          </w:tcPr>
          <w:p w:rsidR="00BD1E24" w:rsidRDefault="00BD1E24" w:rsidP="00BD1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C4108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4786" w:type="dxa"/>
            <w:shd w:val="clear" w:color="auto" w:fill="FFFFFF" w:themeFill="background1"/>
          </w:tcPr>
          <w:p w:rsidR="00BD1E24" w:rsidRDefault="00BD1E24" w:rsidP="00BD1E24">
            <w:pPr>
              <w:pStyle w:val="a4"/>
              <w:rPr>
                <w:sz w:val="24"/>
                <w:szCs w:val="24"/>
              </w:rPr>
            </w:pPr>
          </w:p>
          <w:p w:rsidR="00BD1E24" w:rsidRPr="00BD1E24" w:rsidRDefault="00BD1E24" w:rsidP="00BD1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End"/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-технолог</w:t>
            </w:r>
            <w:r w:rsidRPr="00BD1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1E24" w:rsidTr="00BD1E24">
        <w:trPr>
          <w:trHeight w:val="102"/>
        </w:trPr>
        <w:tc>
          <w:tcPr>
            <w:tcW w:w="2834" w:type="dxa"/>
            <w:shd w:val="clear" w:color="auto" w:fill="FFFFFF" w:themeFill="background1"/>
          </w:tcPr>
          <w:p w:rsidR="00BD1E24" w:rsidRDefault="00BD1E24" w:rsidP="00BD1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E24" w:rsidRDefault="00BD1E24" w:rsidP="00BD1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 -</w:t>
            </w:r>
          </w:p>
        </w:tc>
        <w:tc>
          <w:tcPr>
            <w:tcW w:w="4786" w:type="dxa"/>
            <w:shd w:val="clear" w:color="auto" w:fill="FFFFFF" w:themeFill="background1"/>
          </w:tcPr>
          <w:p w:rsidR="00BD1E24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4" w:rsidRPr="00C41080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</w:tr>
      <w:tr w:rsidR="00BD1E24" w:rsidTr="00BD1E24">
        <w:trPr>
          <w:trHeight w:val="271"/>
        </w:trPr>
        <w:tc>
          <w:tcPr>
            <w:tcW w:w="7620" w:type="dxa"/>
            <w:gridSpan w:val="2"/>
            <w:shd w:val="clear" w:color="auto" w:fill="FFFFFF" w:themeFill="background1"/>
          </w:tcPr>
          <w:p w:rsidR="00BD1E24" w:rsidRPr="00C41080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BD1E24" w:rsidRPr="00C41080" w:rsidRDefault="00BD1E24" w:rsidP="00BD1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  <w:r w:rsidRPr="00C41080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г.Михайловск</w:t>
      </w:r>
      <w:proofErr w:type="spellEnd"/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201</w:t>
      </w:r>
      <w:r w:rsidR="00795F5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</w:t>
      </w:r>
      <w:r w:rsidRPr="00061A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г.</w:t>
      </w: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sectPr w:rsidR="00BD1E24" w:rsidSect="00BD1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1E24" w:rsidRPr="00BD1E24" w:rsidRDefault="00BD1E24" w:rsidP="00BD1E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E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График учебного процесса</w:t>
      </w:r>
    </w:p>
    <w:p w:rsidR="00BD1E24" w:rsidRPr="00BD1E24" w:rsidRDefault="00BD1E24" w:rsidP="00BD1E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1"/>
        <w:tblW w:w="14985" w:type="dxa"/>
        <w:tblLayout w:type="fixed"/>
        <w:tblLook w:val="04A0" w:firstRow="1" w:lastRow="0" w:firstColumn="1" w:lastColumn="0" w:noHBand="0" w:noVBand="1"/>
      </w:tblPr>
      <w:tblGrid>
        <w:gridCol w:w="425"/>
        <w:gridCol w:w="273"/>
        <w:gridCol w:w="273"/>
        <w:gridCol w:w="273"/>
        <w:gridCol w:w="369"/>
        <w:gridCol w:w="369"/>
        <w:gridCol w:w="369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342"/>
        <w:gridCol w:w="308"/>
        <w:gridCol w:w="272"/>
        <w:gridCol w:w="271"/>
        <w:gridCol w:w="272"/>
        <w:gridCol w:w="272"/>
        <w:gridCol w:w="272"/>
        <w:gridCol w:w="342"/>
        <w:gridCol w:w="308"/>
        <w:gridCol w:w="271"/>
        <w:gridCol w:w="236"/>
        <w:gridCol w:w="236"/>
        <w:gridCol w:w="237"/>
        <w:gridCol w:w="272"/>
        <w:gridCol w:w="271"/>
        <w:gridCol w:w="272"/>
        <w:gridCol w:w="271"/>
        <w:gridCol w:w="292"/>
      </w:tblGrid>
      <w:tr w:rsidR="00BD1E24" w:rsidRPr="00BD1E24" w:rsidTr="00BD1E2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29.09-05.10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-110" w:right="113"/>
              <w:jc w:val="center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27.10-02.11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декабрь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29.12-04.01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26.01-01.02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23.02-01.03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30.03-05.04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27.04-03.05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29.06-05.07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D1E24" w:rsidRPr="00BD1E24" w:rsidRDefault="00BD1E24" w:rsidP="00BD1E24">
            <w:pPr>
              <w:spacing w:after="0" w:line="240" w:lineRule="auto"/>
              <w:ind w:left="113" w:right="113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27.07-02.08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август</w:t>
            </w:r>
            <w:proofErr w:type="gramEnd"/>
          </w:p>
        </w:tc>
      </w:tr>
      <w:tr w:rsidR="00BD1E24" w:rsidRPr="00BD1E24" w:rsidTr="00BD1E24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ind w:left="-11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3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</w:tr>
      <w:tr w:rsidR="00BD1E24" w:rsidRPr="00BD1E24" w:rsidTr="00BD1E24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ind w:left="-11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</w:tr>
      <w:tr w:rsidR="00BD1E24" w:rsidRPr="00BD1E24" w:rsidTr="00BD1E24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ind w:left="-110"/>
              <w:jc w:val="center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5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</w:tr>
      <w:tr w:rsidR="00BD1E24" w:rsidRPr="00BD1E24" w:rsidTr="00BD1E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</w:tr>
      <w:tr w:rsidR="00BD1E24" w:rsidRPr="00BD1E24" w:rsidTr="00BD1E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</w:tr>
      <w:tr w:rsidR="00BD1E24" w:rsidRPr="00BD1E24" w:rsidTr="00BD1E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</w:pPr>
            <w:proofErr w:type="gramStart"/>
            <w:r w:rsidRPr="00BD1E24"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К</w:t>
            </w:r>
          </w:p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</w:tr>
      <w:tr w:rsidR="00BD1E24" w:rsidRPr="00BD1E24" w:rsidTr="00BD1E2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r w:rsidRPr="00BD1E24">
              <w:rPr>
                <w:w w:val="80"/>
                <w:sz w:val="18"/>
                <w:szCs w:val="18"/>
              </w:rPr>
              <w:t>А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д</w:t>
            </w:r>
            <w:proofErr w:type="gram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д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д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д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  <w:proofErr w:type="gramStart"/>
            <w:r w:rsidRPr="00BD1E24">
              <w:rPr>
                <w:w w:val="80"/>
                <w:sz w:val="18"/>
                <w:szCs w:val="18"/>
              </w:rPr>
              <w:t>и</w:t>
            </w:r>
            <w:proofErr w:type="gram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24" w:rsidRPr="00BD1E24" w:rsidRDefault="00BD1E24" w:rsidP="00BD1E24">
            <w:pPr>
              <w:spacing w:after="0" w:line="240" w:lineRule="auto"/>
              <w:rPr>
                <w:w w:val="80"/>
                <w:sz w:val="18"/>
                <w:szCs w:val="18"/>
              </w:rPr>
            </w:pPr>
          </w:p>
        </w:tc>
      </w:tr>
    </w:tbl>
    <w:p w:rsidR="00BD1E24" w:rsidRPr="00BD1E24" w:rsidRDefault="00BD1E24" w:rsidP="00BD1E24">
      <w:pPr>
        <w:spacing w:after="0" w:line="240" w:lineRule="auto"/>
        <w:rPr>
          <w:rFonts w:ascii="Times New Roman" w:eastAsia="Times New Roman" w:hAnsi="Times New Roman" w:cs="Times New Roman"/>
          <w:w w:val="80"/>
          <w:sz w:val="18"/>
          <w:szCs w:val="18"/>
          <w:lang w:eastAsia="ru-RU"/>
        </w:rPr>
      </w:pPr>
    </w:p>
    <w:tbl>
      <w:tblPr>
        <w:tblW w:w="12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25"/>
        <w:gridCol w:w="993"/>
        <w:gridCol w:w="425"/>
        <w:gridCol w:w="1276"/>
        <w:gridCol w:w="425"/>
        <w:gridCol w:w="850"/>
        <w:gridCol w:w="426"/>
        <w:gridCol w:w="1134"/>
        <w:gridCol w:w="425"/>
        <w:gridCol w:w="992"/>
        <w:gridCol w:w="425"/>
        <w:gridCol w:w="1560"/>
        <w:gridCol w:w="425"/>
        <w:gridCol w:w="1103"/>
        <w:gridCol w:w="456"/>
      </w:tblGrid>
      <w:tr w:rsidR="00BD1E24" w:rsidRPr="00BD1E24" w:rsidTr="00BD1E24">
        <w:trPr>
          <w:cantSplit/>
          <w:trHeight w:val="42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</w:t>
            </w: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</w:t>
            </w: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</w:tr>
    </w:tbl>
    <w:p w:rsidR="00BD1E24" w:rsidRPr="00BD1E24" w:rsidRDefault="00BD1E24" w:rsidP="00BD1E24">
      <w:pPr>
        <w:tabs>
          <w:tab w:val="center" w:pos="7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1E24" w:rsidRPr="00BD1E24" w:rsidRDefault="00BD1E24" w:rsidP="00BD1E24">
      <w:pPr>
        <w:tabs>
          <w:tab w:val="center" w:pos="7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D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.Сводные данные по бюджету времени (в неделях)</w:t>
      </w:r>
      <w:r w:rsidRPr="00BD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708"/>
        <w:gridCol w:w="851"/>
        <w:gridCol w:w="850"/>
        <w:gridCol w:w="851"/>
        <w:gridCol w:w="709"/>
        <w:gridCol w:w="1701"/>
        <w:gridCol w:w="1019"/>
        <w:gridCol w:w="1674"/>
        <w:gridCol w:w="1706"/>
        <w:gridCol w:w="1417"/>
        <w:gridCol w:w="1281"/>
        <w:gridCol w:w="851"/>
      </w:tblGrid>
      <w:tr w:rsidR="00BD1E24" w:rsidRPr="00BD1E24" w:rsidTr="00BD1E24">
        <w:trPr>
          <w:cantSplit/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обучение</w:t>
            </w:r>
          </w:p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  <w:proofErr w:type="gramEnd"/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</w:p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  <w:proofErr w:type="gramEnd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включающая подготовку и защиту выпускной квалификационной работы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ind w:right="-96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D1E24" w:rsidRPr="00BD1E24" w:rsidTr="00EF6787">
        <w:trPr>
          <w:cantSplit/>
          <w:trHeight w:val="6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ind w:right="-106" w:hanging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(по профилю специальности)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ind w:hanging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(преддипломная)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24" w:rsidRPr="00BD1E24" w:rsidTr="00EF67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24" w:rsidRPr="00BD1E24" w:rsidRDefault="00BD1E24" w:rsidP="00B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gramEnd"/>
          </w:p>
        </w:tc>
      </w:tr>
      <w:tr w:rsidR="00BD1E24" w:rsidRPr="00BD1E24" w:rsidTr="00EF6787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D1E24" w:rsidRPr="00BD1E24" w:rsidTr="00EF6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1152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D1E24" w:rsidRPr="00BD1E24" w:rsidTr="00EF6787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D1E24" w:rsidRPr="00BD1E24" w:rsidTr="00EF6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D1E24" w:rsidRPr="00BD1E24" w:rsidTr="00EF67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24" w:rsidRPr="00BD1E24" w:rsidRDefault="00BD1E24" w:rsidP="00BD1E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BD1E24" w:rsidRPr="00BD1E24" w:rsidRDefault="00BD1E24" w:rsidP="00BD1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E24" w:rsidRPr="00BD1E24" w:rsidRDefault="00BD1E24" w:rsidP="00BD1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3.План учебного процесса</w:t>
      </w:r>
    </w:p>
    <w:tbl>
      <w:tblPr>
        <w:tblW w:w="1602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25"/>
        <w:gridCol w:w="567"/>
        <w:gridCol w:w="425"/>
        <w:gridCol w:w="721"/>
        <w:gridCol w:w="721"/>
        <w:gridCol w:w="733"/>
        <w:gridCol w:w="730"/>
        <w:gridCol w:w="693"/>
        <w:gridCol w:w="586"/>
        <w:gridCol w:w="612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4"/>
      </w:tblGrid>
      <w:tr w:rsidR="008D66EF" w:rsidRPr="008D66EF" w:rsidTr="008D66EF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1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630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семестр/триместр)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        учебная нагрузка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учебная работа</w:t>
            </w:r>
          </w:p>
        </w:tc>
        <w:tc>
          <w:tcPr>
            <w:tcW w:w="2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курс</w:t>
            </w:r>
          </w:p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курс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17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сем.     22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     17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      20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4нед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сем.      16 </w:t>
            </w:r>
            <w:proofErr w:type="spellStart"/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сем.        20 </w:t>
            </w:r>
            <w:proofErr w:type="spellStart"/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3нед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сем.      16 </w:t>
            </w:r>
            <w:proofErr w:type="spellStart"/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сем.      12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1нед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лекций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семинаров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т.ч.лаб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практ.занятий</w:t>
            </w:r>
            <w:proofErr w:type="spellEnd"/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курсовых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(проектов)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6EF" w:rsidRPr="008D66EF" w:rsidTr="008D66EF">
        <w:trPr>
          <w:trHeight w:val="9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Профильные дисциплины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дисциплины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D66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D66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История и культура Терского казачества/ История Ставропольского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D66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D66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D66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 1-9 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 1-9 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 1-9 </w:t>
            </w:r>
          </w:p>
        </w:tc>
      </w:tr>
      <w:tr w:rsidR="008D66EF" w:rsidRPr="008D66EF" w:rsidTr="008D66E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3,4,5,6, 7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2 ОК 3 ОК 6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 1-9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17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17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Физиология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2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ПК 6.1-6.5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22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Специальный рисунок и лепка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Товароведение продовольственных товаров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ПК 4.1-4.3</w:t>
            </w:r>
          </w:p>
        </w:tc>
      </w:tr>
      <w:tr w:rsidR="008D66EF" w:rsidRPr="008D66EF" w:rsidTr="008D66E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Бухгалтерский учет на ПОП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ПК 4.1-4.3</w:t>
            </w:r>
          </w:p>
        </w:tc>
      </w:tr>
      <w:tr w:rsidR="008D66EF" w:rsidRPr="008D66EF" w:rsidTr="008D66E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обслуживания на ПОП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ПК 4.1-4.3</w:t>
            </w:r>
          </w:p>
        </w:tc>
      </w:tr>
      <w:tr w:rsidR="008D66EF" w:rsidRPr="008D66EF" w:rsidTr="008D66E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ПК 4.1-4.3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ПК 1.1-1.3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ПК 2.1-2.3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ПК 3.1-3.4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  <w:tr w:rsidR="008D66EF" w:rsidRPr="008D66EF" w:rsidTr="008D66EF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 1-9 ПК 5.1-5.2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МДК.06.02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Современное технологические процессы и технологическое оборудование на ПОП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профессии 16675 Повар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МДК.07.01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кулинарной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профессии 12901 Кондитер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1.1-1.3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2.1-2.3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3.1-3.4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4.1-4.4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5.1-5.2 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ПК 6.1-6.5 </w:t>
            </w:r>
          </w:p>
        </w:tc>
      </w:tr>
      <w:tr w:rsidR="008D66EF" w:rsidRPr="008D66EF" w:rsidTr="008D66E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9A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</w:t>
            </w:r>
            <w:r w:rsidR="009A5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9A5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по 4 часа на обучающегося каждый учебный год.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МДК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Программа базовой подготовки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1.1.Выпускная квалификационная работа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  <w:proofErr w:type="gramEnd"/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55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выпускной квалификационной работы с 23 мая по 18 </w:t>
            </w: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  (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4 недели)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</w:t>
            </w:r>
            <w:proofErr w:type="gramEnd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зачетов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66EF" w:rsidRPr="008D66EF" w:rsidTr="008D66EF">
        <w:trPr>
          <w:trHeight w:val="270"/>
        </w:trPr>
        <w:tc>
          <w:tcPr>
            <w:tcW w:w="52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выпускной квалификационной работы с 20 июня по 1 июля (всего 2 недели).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  <w:proofErr w:type="gramEnd"/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8D66EF" w:rsidRPr="008D66EF" w:rsidRDefault="008D66EF" w:rsidP="008D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D1E24" w:rsidRDefault="00BD1E24" w:rsidP="00BD1E24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D1E24" w:rsidRDefault="00BD1E24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3A3D9C" w:rsidRDefault="003A3D9C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3A3D9C" w:rsidRDefault="003A3D9C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3A3D9C" w:rsidRDefault="003A3D9C" w:rsidP="00BD1E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sectPr w:rsidR="003A3D9C" w:rsidSect="00BD1E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3D9C" w:rsidRPr="003A3D9C" w:rsidRDefault="003A3D9C" w:rsidP="003A3D9C">
      <w:pPr>
        <w:pStyle w:val="23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A3D9C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кабинетов, лабораторий, мастерских и других помещений</w:t>
      </w:r>
    </w:p>
    <w:p w:rsidR="003A3D9C" w:rsidRDefault="003A3D9C" w:rsidP="003A3D9C">
      <w:pPr>
        <w:spacing w:after="0" w:line="240" w:lineRule="auto"/>
        <w:ind w:left="-50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61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229"/>
      </w:tblGrid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 социально</w:t>
            </w:r>
            <w:proofErr w:type="gramEnd"/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-экономических дисциплин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информационных технологий в профессиональной деятельности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экологических основ природопользования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технологического оборудования кулинарного и кондитерского производства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безопасности жизнедеятельности и охраны труда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химии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метрологии, стандартизации и подтверждения качества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микробиологии, санитарии и гигиены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кулинарный цех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кондитерский цех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3A3D9C" w:rsidRPr="003A3D9C" w:rsidTr="003A3D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C" w:rsidRPr="003A3D9C" w:rsidRDefault="003A3D9C" w:rsidP="003A3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9C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3A3D9C" w:rsidRPr="003A3D9C" w:rsidRDefault="003A3D9C" w:rsidP="003A3D9C">
      <w:pPr>
        <w:spacing w:after="0" w:line="240" w:lineRule="auto"/>
        <w:ind w:left="-50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3A3D9C" w:rsidP="003A3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Pr="003A3D9C" w:rsidRDefault="003A3D9C" w:rsidP="00FF2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A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учебный план программы подготовки специалистов среднего звена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«Многопрофильный техникум имени казачьего генерала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С.С.Николаева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техникум)</w:t>
      </w: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19.02.10 Технология продукции общественного питания укрупненной группы специальностей 19.00.00 Промышленная экология и биотехнологии,  введенного в действие приказом </w:t>
      </w:r>
      <w:proofErr w:type="spell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22.04.2014  г.  № 372. Учебный план вводится с 01.09.201</w:t>
      </w:r>
      <w:r w:rsidR="005A4C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пятидневная.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занятия – 45 минут при группировке парами.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предусматривает следующие его виды: входной, текущий, рубежный, остаточный, итоговый. Используются такие формы контрольных процедур: экзамен (в том числе, квалификационный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),  зачет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дифференцированный зачет, защита реферата, защита курсовой работы.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(групповые, индивидуальные, письменные, устные) предусматриваются в объеме 4 часа на одного обучающегося в учебном году.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группы делятся на подгруппы при проведении учебных занятий по иностранному языку; проведении практических занятий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информатике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подготовке курсовых работ, проведении лабораторных работ и практических занятий по МДК.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рассредоточено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чередования с теоретическими занятиями в рамках профессиональных модулей.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концентрированно.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промежуточную аттестацию выносятся только экзамены, при условии проведения не более 3 экзаменов в неделю. Проводятся экзамены за счет времени, предусмотренного ФГОС СПО. Дифференцированные зачеты, зачеты и защита курсовых проектов в качестве завершающих форм контроля проводятся за счет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  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отведенного на учебную дисциплину.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аудиторной нагрузки обучающего составляет 36 часов в неделю при максимальной нагрузке 54 часа в неделю.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допустимых значений </w:t>
      </w:r>
      <w:proofErr w:type="spell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практикоориентированности</w:t>
      </w:r>
      <w:proofErr w:type="spell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 (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обучение) лежит в пределах 50%-65% и составляет для данного учебного плана 64,4 %.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выполняют три курсовых работы:</w:t>
      </w:r>
    </w:p>
    <w:p w:rsidR="003A3D9C" w:rsidRPr="003A3D9C" w:rsidRDefault="003A3D9C" w:rsidP="003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учебной дисциплине ОП.07. Основы экономики, менеджмента и маркетинга в 8 семестре;</w:t>
      </w:r>
    </w:p>
    <w:p w:rsidR="003A3D9C" w:rsidRPr="003A3D9C" w:rsidRDefault="003A3D9C" w:rsidP="003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 МДК.04.01. Технология приготовления сложных хлебобулочных, мучных кондитерских изделий в 6 семестре;</w:t>
      </w:r>
    </w:p>
    <w:p w:rsidR="003A3D9C" w:rsidRPr="003A3D9C" w:rsidRDefault="003A3D9C" w:rsidP="003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МДК.02.01. Технология приготовления сложной холодной кулинарной продукции в 5 семестре.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«Безопасность жизнедеятельности» подгруппа девушек осваивает основы медицинских знаний в объеме 22 часов. Подгруппа юношей изучает основы военной службы в объеме 48 часов. Другие разделы программы дисциплины изучают все обучающиеся вместе. В период каникул для юношей по завершении второго курса обучения проводятся учебные сборы.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компетенций, определенных в разделе «Требования к результатам освоения ППССЗ» ФГОС СПО.</w:t>
      </w:r>
    </w:p>
    <w:p w:rsidR="003A3D9C" w:rsidRPr="003A3D9C" w:rsidRDefault="003A3D9C" w:rsidP="003A3D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составным элементам профессионального модуля (МДК или учебной и производственной практике) предусмотрена только в том случае, если объем обязательной аудиторной нагрузки по ним составляет не менее 32 часов.</w:t>
      </w:r>
    </w:p>
    <w:p w:rsidR="003A3D9C" w:rsidRPr="003A3D9C" w:rsidRDefault="003A3D9C" w:rsidP="003A3D9C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Pr="003A3D9C" w:rsidRDefault="003A3D9C" w:rsidP="00FF20A3">
      <w:pPr>
        <w:spacing w:after="0" w:line="240" w:lineRule="auto"/>
        <w:ind w:right="10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Общеобразовательный цикл.</w:t>
      </w:r>
    </w:p>
    <w:p w:rsidR="003A3D9C" w:rsidRPr="003A3D9C" w:rsidRDefault="003A3D9C" w:rsidP="003A3D9C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Pr="003A3D9C" w:rsidRDefault="003A3D9C" w:rsidP="003A3D9C">
      <w:pPr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</w:t>
      </w: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цикл программы подготовки специалистов среднего звена сформирован с учетом профиля получаемой специальности – естественно-научный. Федеральный компонент среднего (полного) общего образования реализуется в 1-2 семестрах. Распределение учебной нагрузки на изучение общеобразовательных дисциплин осуществлено на основе Рекомендаций по организации получения среднего общего образования в пределах освоения образовательных программ среднего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образования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</w:t>
      </w:r>
      <w:proofErr w:type="spellStart"/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Минобнауки</w:t>
      </w:r>
      <w:proofErr w:type="spell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19.12.2014г. №06-1225). Учтены также разъяснения ФИРО, одобренные Научно-методическим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 Центра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начального, среднего, высшего и дополнительного образования ФГУ «ФИРО» (протокол №1 от 03.02.2011г.).</w:t>
      </w:r>
    </w:p>
    <w:p w:rsidR="003A3D9C" w:rsidRPr="003A3D9C" w:rsidRDefault="003A3D9C" w:rsidP="003A3D9C">
      <w:pPr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время, отведенное на теоретическое обучение (1404 часа), распределено на изучение базовых и профильных учебных дисциплин общеобразовательного цикла.</w:t>
      </w:r>
    </w:p>
    <w:p w:rsidR="003A3D9C" w:rsidRPr="003A3D9C" w:rsidRDefault="003A3D9C" w:rsidP="003A3D9C">
      <w:pPr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предусмотрена в форме экзаменов, </w:t>
      </w:r>
      <w:proofErr w:type="gramStart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 и</w:t>
      </w:r>
      <w:proofErr w:type="gramEnd"/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дифференцированных зачетов.</w:t>
      </w:r>
    </w:p>
    <w:p w:rsidR="003A3D9C" w:rsidRPr="003A3D9C" w:rsidRDefault="003A3D9C" w:rsidP="003A3D9C">
      <w:pPr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дисциплинам «Русский язык и литература», «Математика: алгебра и начала математического анализа, геометрия» проводятся экзамены в письменном виде. По учебной дисциплине «Химия», изучаемой углубленно с учетом получаемой специальности СПО, экзамен проводится в устной форме.</w:t>
      </w:r>
    </w:p>
    <w:p w:rsidR="003A3D9C" w:rsidRPr="003A3D9C" w:rsidRDefault="003A3D9C" w:rsidP="003A3D9C">
      <w:pPr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промежуточной аттестации по физической культуре являются зачеты, которые проводятся в каждом семестре в рамках времени, отведенного на изучение дисциплины. При подсчете количества зачетов в учебном году указанные формы контроля не учитываются. Завершает освоение программы дифференцированный зачет.</w:t>
      </w:r>
    </w:p>
    <w:p w:rsidR="003A3D9C" w:rsidRPr="003A3D9C" w:rsidRDefault="003A3D9C" w:rsidP="003A3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9C" w:rsidRPr="003A3D9C" w:rsidRDefault="003A3D9C" w:rsidP="00FF20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вариативной части ППССЗ.</w:t>
      </w:r>
    </w:p>
    <w:p w:rsidR="003A3D9C" w:rsidRPr="003A3D9C" w:rsidRDefault="003A3D9C" w:rsidP="003A3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9C" w:rsidRDefault="009A5B58" w:rsidP="009A5B58">
      <w:pPr>
        <w:pStyle w:val="a4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C1703"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Федеральным государственным образовательным стандартом по специальности </w:t>
      </w:r>
      <w:proofErr w:type="gramStart"/>
      <w:r w:rsidR="005A50F5" w:rsidRPr="005A50F5">
        <w:rPr>
          <w:rFonts w:ascii="Times New Roman" w:hAnsi="Times New Roman" w:cs="Times New Roman"/>
          <w:sz w:val="28"/>
          <w:szCs w:val="28"/>
        </w:rPr>
        <w:t>19.02.10  Технология</w:t>
      </w:r>
      <w:proofErr w:type="gramEnd"/>
      <w:r w:rsidR="005A50F5" w:rsidRPr="005A50F5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="005A5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0F5">
        <w:rPr>
          <w:rFonts w:ascii="Times New Roman" w:hAnsi="Times New Roman" w:cs="Times New Roman"/>
          <w:bCs/>
          <w:sz w:val="28"/>
          <w:szCs w:val="28"/>
        </w:rPr>
        <w:t>предусмотрено 864</w:t>
      </w:r>
      <w:r w:rsidR="005A50F5" w:rsidRPr="004E1BDD">
        <w:rPr>
          <w:rFonts w:ascii="Times New Roman" w:hAnsi="Times New Roman" w:cs="Times New Roman"/>
          <w:sz w:val="28"/>
          <w:szCs w:val="28"/>
        </w:rPr>
        <w:t xml:space="preserve"> час</w:t>
      </w:r>
      <w:r w:rsidR="005A50F5">
        <w:rPr>
          <w:rFonts w:ascii="Times New Roman" w:hAnsi="Times New Roman" w:cs="Times New Roman"/>
          <w:sz w:val="28"/>
          <w:szCs w:val="28"/>
        </w:rPr>
        <w:t>а</w:t>
      </w:r>
      <w:r w:rsidR="005A50F5" w:rsidRPr="004E1BDD">
        <w:rPr>
          <w:rFonts w:ascii="Times New Roman" w:hAnsi="Times New Roman" w:cs="Times New Roman"/>
          <w:sz w:val="28"/>
          <w:szCs w:val="28"/>
        </w:rPr>
        <w:t xml:space="preserve"> на вариативную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03"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>По решению педагогического совета техникума</w:t>
      </w:r>
      <w:r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, </w:t>
      </w:r>
      <w:r w:rsidRPr="004C1703"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>с учетом требований регионального рынка труда и заявок работодателей</w:t>
      </w:r>
      <w:r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>,</w:t>
      </w:r>
      <w:r w:rsidRPr="004C1703"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2C390A">
        <w:rPr>
          <w:rStyle w:val="a5"/>
          <w:rFonts w:ascii="Times New Roman" w:hAnsi="Times New Roman" w:cs="Times New Roman"/>
          <w:sz w:val="28"/>
          <w:szCs w:val="28"/>
        </w:rPr>
        <w:t>соответствующих профессиональных стандартов</w:t>
      </w:r>
      <w:r w:rsidRPr="004C1703">
        <w:rPr>
          <w:rFonts w:ascii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объем времени распределен по циклам дисциплин и профессиональным модулям следующим образом:</w:t>
      </w:r>
    </w:p>
    <w:p w:rsidR="009A5B58" w:rsidRPr="009A5B58" w:rsidRDefault="009A5B58" w:rsidP="009A5B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704"/>
        <w:gridCol w:w="1710"/>
        <w:gridCol w:w="5378"/>
        <w:gridCol w:w="1694"/>
      </w:tblGrid>
      <w:tr w:rsidR="00FE1CE0" w:rsidRPr="009A5B58" w:rsidTr="00FE1CE0">
        <w:tc>
          <w:tcPr>
            <w:tcW w:w="704" w:type="dxa"/>
          </w:tcPr>
          <w:p w:rsidR="00FE1CE0" w:rsidRPr="009A5B58" w:rsidRDefault="00FE1CE0" w:rsidP="00FF20A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0" w:type="dxa"/>
          </w:tcPr>
          <w:p w:rsidR="00FE1CE0" w:rsidRPr="009A5B58" w:rsidRDefault="00FE1CE0" w:rsidP="00FF20A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дисциплины</w:t>
            </w:r>
          </w:p>
        </w:tc>
        <w:tc>
          <w:tcPr>
            <w:tcW w:w="5378" w:type="dxa"/>
          </w:tcPr>
          <w:p w:rsidR="00FE1CE0" w:rsidRPr="009A5B58" w:rsidRDefault="00FE1CE0" w:rsidP="00FF20A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694" w:type="dxa"/>
          </w:tcPr>
          <w:p w:rsidR="00FE1CE0" w:rsidRPr="009A5B58" w:rsidRDefault="00FE1CE0" w:rsidP="00FF20A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E1CE0" w:rsidRPr="009A5B58" w:rsidTr="00FE1CE0">
        <w:tc>
          <w:tcPr>
            <w:tcW w:w="704" w:type="dxa"/>
          </w:tcPr>
          <w:p w:rsidR="00FE1CE0" w:rsidRPr="009A5B58" w:rsidRDefault="00FE1CE0" w:rsidP="00275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FE1CE0" w:rsidRPr="009A5B58" w:rsidRDefault="00FE1CE0" w:rsidP="0027569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5378" w:type="dxa"/>
          </w:tcPr>
          <w:p w:rsidR="00FE1CE0" w:rsidRPr="009A5B58" w:rsidRDefault="00FE1CE0" w:rsidP="0027569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</w:t>
            </w:r>
          </w:p>
        </w:tc>
        <w:tc>
          <w:tcPr>
            <w:tcW w:w="1694" w:type="dxa"/>
          </w:tcPr>
          <w:p w:rsidR="00FE1CE0" w:rsidRPr="009A5B58" w:rsidRDefault="00FE1CE0" w:rsidP="002756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контроль запасов и сырья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5B58" w:rsidRPr="009A5B58" w:rsidTr="00EF6787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9A5B58" w:rsidRPr="009A5B58" w:rsidRDefault="009A5B58" w:rsidP="009A5B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5378" w:type="dxa"/>
          </w:tcPr>
          <w:p w:rsidR="009A5B58" w:rsidRPr="009A5B58" w:rsidRDefault="009A5B58" w:rsidP="009A5B5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рисунок и лепка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A5B58" w:rsidRPr="009A5B58" w:rsidTr="00EF6787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Товароведение продовольственных товаров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5378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Бухгалтерский учет на ПОП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A5B58" w:rsidRPr="009A5B58" w:rsidTr="00EF6787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5378" w:type="dxa"/>
            <w:vAlign w:val="bottom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на ПОП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5378" w:type="dxa"/>
            <w:vAlign w:val="bottom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Оборудование ПОП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МДК.07.01</w:t>
            </w:r>
          </w:p>
        </w:tc>
        <w:tc>
          <w:tcPr>
            <w:tcW w:w="5378" w:type="dxa"/>
            <w:vAlign w:val="bottom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кулинарной продукции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A5B58" w:rsidRPr="009A5B58" w:rsidTr="008D66EF">
        <w:tc>
          <w:tcPr>
            <w:tcW w:w="704" w:type="dxa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Align w:val="center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МДК.08.01</w:t>
            </w:r>
          </w:p>
        </w:tc>
        <w:tc>
          <w:tcPr>
            <w:tcW w:w="5378" w:type="dxa"/>
            <w:vAlign w:val="bottom"/>
          </w:tcPr>
          <w:p w:rsidR="009A5B58" w:rsidRPr="009A5B58" w:rsidRDefault="009A5B58" w:rsidP="009A5B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5B58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1694" w:type="dxa"/>
          </w:tcPr>
          <w:p w:rsidR="009A5B58" w:rsidRPr="009A5B58" w:rsidRDefault="009A5B58" w:rsidP="009A5B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9A5B58" w:rsidRDefault="009A5B58" w:rsidP="0069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A5B58" w:rsidRDefault="009A5B58" w:rsidP="0069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FF20A3" w:rsidRPr="00FF20A3" w:rsidRDefault="00FF20A3" w:rsidP="0069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FF20A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Формы проведения государственной итоговой аттестации</w:t>
      </w:r>
    </w:p>
    <w:p w:rsidR="00FF20A3" w:rsidRPr="00694F1E" w:rsidRDefault="00694F1E" w:rsidP="00694F1E">
      <w:pPr>
        <w:pStyle w:val="a4"/>
        <w:ind w:firstLine="708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Государственная </w:t>
      </w:r>
      <w:r w:rsidR="00FF20A3"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итоговая аттестация включает </w:t>
      </w:r>
      <w:proofErr w:type="gramStart"/>
      <w:r w:rsidR="00FF20A3"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подготовку  и</w:t>
      </w:r>
      <w:proofErr w:type="gramEnd"/>
      <w:r w:rsidR="00FF20A3"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защиту выпускной квалификационной работы – дипломной работы. </w:t>
      </w:r>
    </w:p>
    <w:p w:rsidR="00FF20A3" w:rsidRPr="00694F1E" w:rsidRDefault="00FF20A3" w:rsidP="00694F1E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FF20A3" w:rsidRPr="00694F1E" w:rsidRDefault="00FF20A3" w:rsidP="00694F1E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Объем времени, предусмотренный на государственную итоговую аттестацию составляет 6 недель, в том числе на выполнение дипломной работы – 4 недели, на защиту дипломной работы – 2 недели.</w:t>
      </w:r>
    </w:p>
    <w:p w:rsidR="00FF20A3" w:rsidRDefault="00FF20A3" w:rsidP="00694F1E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gramStart"/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Формы  и</w:t>
      </w:r>
      <w:proofErr w:type="gramEnd"/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порядок проведения государственной итоговой аттестации выпускников определяется положением о государственной итоговой аттестации выпускников </w:t>
      </w:r>
      <w:r w:rsidR="00694F1E" w:rsidRPr="00694F1E">
        <w:rPr>
          <w:rFonts w:ascii="Times New Roman" w:hAnsi="Times New Roman" w:cs="Times New Roman"/>
          <w:sz w:val="28"/>
          <w:szCs w:val="28"/>
          <w:lang w:eastAsia="ru-RU"/>
        </w:rPr>
        <w:t xml:space="preserve">ГБПОУ «Многопрофильный техникум имени казачьего генерала </w:t>
      </w:r>
      <w:proofErr w:type="spellStart"/>
      <w:r w:rsidR="00694F1E" w:rsidRPr="00694F1E">
        <w:rPr>
          <w:rFonts w:ascii="Times New Roman" w:hAnsi="Times New Roman" w:cs="Times New Roman"/>
          <w:sz w:val="28"/>
          <w:szCs w:val="28"/>
          <w:lang w:eastAsia="ru-RU"/>
        </w:rPr>
        <w:t>С.С.Николаева</w:t>
      </w:r>
      <w:proofErr w:type="spellEnd"/>
      <w:r w:rsidR="00694F1E" w:rsidRPr="00694F1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г. </w:t>
      </w:r>
      <w:r w:rsidR="00694F1E"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Михайловск</w:t>
      </w:r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, утвержденным директором </w:t>
      </w:r>
      <w:r w:rsidR="00694F1E"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техникума</w:t>
      </w:r>
      <w:r w:rsidRPr="00694F1E">
        <w:rPr>
          <w:rFonts w:ascii="Times New Roman" w:hAnsi="Times New Roman" w:cs="Times New Roman"/>
          <w:w w:val="90"/>
          <w:sz w:val="28"/>
          <w:szCs w:val="28"/>
          <w:lang w:eastAsia="ru-RU"/>
        </w:rPr>
        <w:t>.</w:t>
      </w:r>
    </w:p>
    <w:p w:rsidR="00472952" w:rsidRPr="00694F1E" w:rsidRDefault="00472952" w:rsidP="00694F1E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</w:p>
    <w:p w:rsidR="00472952" w:rsidRDefault="00472952" w:rsidP="00472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551"/>
      </w:tblGrid>
      <w:tr w:rsidR="00472952" w:rsidTr="00472952">
        <w:tc>
          <w:tcPr>
            <w:tcW w:w="4395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835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551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Д.А.Шаповалов</w:t>
            </w:r>
            <w:proofErr w:type="spellEnd"/>
          </w:p>
        </w:tc>
      </w:tr>
    </w:tbl>
    <w:p w:rsidR="00472952" w:rsidRDefault="00472952" w:rsidP="00472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381"/>
        <w:gridCol w:w="2736"/>
        <w:gridCol w:w="2664"/>
      </w:tblGrid>
      <w:tr w:rsidR="00472952" w:rsidTr="00472952">
        <w:tc>
          <w:tcPr>
            <w:tcW w:w="4381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учебно-методической работе</w:t>
            </w:r>
          </w:p>
        </w:tc>
        <w:tc>
          <w:tcPr>
            <w:tcW w:w="2736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Позднякова</w:t>
            </w:r>
          </w:p>
        </w:tc>
      </w:tr>
      <w:tr w:rsidR="00472952" w:rsidTr="00472952">
        <w:trPr>
          <w:trHeight w:val="637"/>
        </w:trPr>
        <w:tc>
          <w:tcPr>
            <w:tcW w:w="4381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36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Г.Р.Яндиян</w:t>
            </w:r>
            <w:proofErr w:type="spellEnd"/>
          </w:p>
        </w:tc>
      </w:tr>
      <w:tr w:rsidR="00472952" w:rsidTr="00472952">
        <w:tc>
          <w:tcPr>
            <w:tcW w:w="4381" w:type="dxa"/>
            <w:hideMark/>
          </w:tcPr>
          <w:p w:rsidR="00472952" w:rsidRDefault="005A4C14" w:rsidP="000E2E0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комиссии общеобразовательного цикла</w:t>
            </w:r>
          </w:p>
        </w:tc>
        <w:tc>
          <w:tcPr>
            <w:tcW w:w="2736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Пестова</w:t>
            </w:r>
          </w:p>
        </w:tc>
      </w:tr>
      <w:tr w:rsidR="00472952" w:rsidTr="00472952">
        <w:tc>
          <w:tcPr>
            <w:tcW w:w="4381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комиссии профессионального цикла</w:t>
            </w:r>
          </w:p>
        </w:tc>
        <w:tc>
          <w:tcPr>
            <w:tcW w:w="2736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664" w:type="dxa"/>
            <w:hideMark/>
          </w:tcPr>
          <w:p w:rsidR="00472952" w:rsidRDefault="0047295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И.Н.Гончаренко</w:t>
            </w:r>
            <w:proofErr w:type="spellEnd"/>
          </w:p>
        </w:tc>
      </w:tr>
    </w:tbl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9C" w:rsidRPr="003A3D9C" w:rsidRDefault="003A3D9C" w:rsidP="003A3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7B" w:rsidRDefault="00D1077B"/>
    <w:sectPr w:rsidR="00D1077B" w:rsidSect="003A3D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F51"/>
    <w:multiLevelType w:val="hybridMultilevel"/>
    <w:tmpl w:val="2BFA90F4"/>
    <w:lvl w:ilvl="0" w:tplc="BC80EF42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0973BDD"/>
    <w:multiLevelType w:val="hybridMultilevel"/>
    <w:tmpl w:val="3F8C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124"/>
    <w:multiLevelType w:val="multilevel"/>
    <w:tmpl w:val="CF7EA9CE"/>
    <w:lvl w:ilvl="0">
      <w:start w:val="5"/>
      <w:numFmt w:val="decimal"/>
      <w:lvlText w:val="%1."/>
      <w:lvlJc w:val="left"/>
      <w:pPr>
        <w:ind w:left="-147" w:hanging="360"/>
      </w:pPr>
    </w:lvl>
    <w:lvl w:ilvl="1">
      <w:start w:val="1"/>
      <w:numFmt w:val="decimal"/>
      <w:isLgl/>
      <w:lvlText w:val="%1.%2."/>
      <w:lvlJc w:val="left"/>
      <w:pPr>
        <w:ind w:left="213" w:hanging="720"/>
      </w:pPr>
    </w:lvl>
    <w:lvl w:ilvl="2">
      <w:start w:val="1"/>
      <w:numFmt w:val="decimal"/>
      <w:isLgl/>
      <w:lvlText w:val="%1.%2.%3."/>
      <w:lvlJc w:val="left"/>
      <w:pPr>
        <w:ind w:left="213" w:hanging="720"/>
      </w:pPr>
    </w:lvl>
    <w:lvl w:ilvl="3">
      <w:start w:val="1"/>
      <w:numFmt w:val="decimal"/>
      <w:isLgl/>
      <w:lvlText w:val="%1.%2.%3.%4."/>
      <w:lvlJc w:val="left"/>
      <w:pPr>
        <w:ind w:left="573" w:hanging="1080"/>
      </w:pPr>
    </w:lvl>
    <w:lvl w:ilvl="4">
      <w:start w:val="1"/>
      <w:numFmt w:val="decimal"/>
      <w:isLgl/>
      <w:lvlText w:val="%1.%2.%3.%4.%5."/>
      <w:lvlJc w:val="left"/>
      <w:pPr>
        <w:ind w:left="573" w:hanging="1080"/>
      </w:pPr>
    </w:lvl>
    <w:lvl w:ilvl="5">
      <w:start w:val="1"/>
      <w:numFmt w:val="decimal"/>
      <w:isLgl/>
      <w:lvlText w:val="%1.%2.%3.%4.%5.%6."/>
      <w:lvlJc w:val="left"/>
      <w:pPr>
        <w:ind w:left="933" w:hanging="1440"/>
      </w:pPr>
    </w:lvl>
    <w:lvl w:ilvl="6">
      <w:start w:val="1"/>
      <w:numFmt w:val="decimal"/>
      <w:isLgl/>
      <w:lvlText w:val="%1.%2.%3.%4.%5.%6.%7."/>
      <w:lvlJc w:val="left"/>
      <w:pPr>
        <w:ind w:left="1293" w:hanging="1800"/>
      </w:pPr>
    </w:lvl>
    <w:lvl w:ilvl="7">
      <w:start w:val="1"/>
      <w:numFmt w:val="decimal"/>
      <w:isLgl/>
      <w:lvlText w:val="%1.%2.%3.%4.%5.%6.%7.%8."/>
      <w:lvlJc w:val="left"/>
      <w:pPr>
        <w:ind w:left="1293" w:hanging="1800"/>
      </w:pPr>
    </w:lvl>
    <w:lvl w:ilvl="8">
      <w:start w:val="1"/>
      <w:numFmt w:val="decimal"/>
      <w:isLgl/>
      <w:lvlText w:val="%1.%2.%3.%4.%5.%6.%7.%8.%9."/>
      <w:lvlJc w:val="left"/>
      <w:pPr>
        <w:ind w:left="1653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24"/>
    <w:rsid w:val="000E2E08"/>
    <w:rsid w:val="001122F7"/>
    <w:rsid w:val="001E493E"/>
    <w:rsid w:val="0027569B"/>
    <w:rsid w:val="003673E2"/>
    <w:rsid w:val="003A3D9C"/>
    <w:rsid w:val="00472952"/>
    <w:rsid w:val="004F09C1"/>
    <w:rsid w:val="005A4C14"/>
    <w:rsid w:val="005A50F5"/>
    <w:rsid w:val="00694F1E"/>
    <w:rsid w:val="006C3A49"/>
    <w:rsid w:val="00795F5F"/>
    <w:rsid w:val="00833709"/>
    <w:rsid w:val="008D66EF"/>
    <w:rsid w:val="009A5B58"/>
    <w:rsid w:val="00A01E28"/>
    <w:rsid w:val="00B97FF3"/>
    <w:rsid w:val="00BD1E24"/>
    <w:rsid w:val="00CF13C8"/>
    <w:rsid w:val="00D1077B"/>
    <w:rsid w:val="00D61C64"/>
    <w:rsid w:val="00DC03EC"/>
    <w:rsid w:val="00E57DB8"/>
    <w:rsid w:val="00EF6787"/>
    <w:rsid w:val="00F4369F"/>
    <w:rsid w:val="00FE1CE0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C3E2-D59F-432E-8C3C-81EB70B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D1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D1E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D1E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 w:eastAsia="x-none"/>
    </w:rPr>
  </w:style>
  <w:style w:type="paragraph" w:styleId="4">
    <w:name w:val="heading 4"/>
    <w:basedOn w:val="a"/>
    <w:next w:val="a"/>
    <w:link w:val="40"/>
    <w:unhideWhenUsed/>
    <w:qFormat/>
    <w:rsid w:val="00BD1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D1E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D1E24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D1E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D1E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E24"/>
  </w:style>
  <w:style w:type="table" w:customStyle="1" w:styleId="11">
    <w:name w:val="Сетка таблицы1"/>
    <w:basedOn w:val="a1"/>
    <w:next w:val="a3"/>
    <w:uiPriority w:val="59"/>
    <w:rsid w:val="00BD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1E2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D1E2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D1E24"/>
    <w:rPr>
      <w:rFonts w:ascii="Times New Roman" w:eastAsia="Times New Roman" w:hAnsi="Times New Roman" w:cs="Times New Roman"/>
      <w:b/>
      <w:sz w:val="18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rsid w:val="00BD1E24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BD1E2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D1E2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D1E24"/>
    <w:rPr>
      <w:rFonts w:ascii="Times New Roman" w:eastAsia="Times New Roman" w:hAnsi="Times New Roman" w:cs="Times New Roman"/>
      <w:b/>
      <w:i/>
      <w:sz w:val="16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D1E24"/>
  </w:style>
  <w:style w:type="character" w:customStyle="1" w:styleId="a6">
    <w:name w:val="Верхний колонтитул Знак"/>
    <w:basedOn w:val="a0"/>
    <w:link w:val="a7"/>
    <w:uiPriority w:val="99"/>
    <w:rsid w:val="00BD1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BD1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D1E24"/>
  </w:style>
  <w:style w:type="character" w:customStyle="1" w:styleId="a8">
    <w:name w:val="Нижний колонтитул Знак"/>
    <w:basedOn w:val="a0"/>
    <w:link w:val="a9"/>
    <w:uiPriority w:val="99"/>
    <w:rsid w:val="00BD1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D1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D1E24"/>
  </w:style>
  <w:style w:type="character" w:customStyle="1" w:styleId="aa">
    <w:name w:val="Основной текст Знак"/>
    <w:basedOn w:val="a0"/>
    <w:link w:val="ab"/>
    <w:semiHidden/>
    <w:rsid w:val="00BD1E24"/>
    <w:rPr>
      <w:rFonts w:ascii="Times New Roman" w:eastAsia="Times New Roman" w:hAnsi="Times New Roman" w:cs="Times New Roman"/>
      <w:sz w:val="16"/>
      <w:szCs w:val="20"/>
      <w:vertAlign w:val="superscript"/>
      <w:lang w:val="x-none" w:eastAsia="x-none"/>
    </w:rPr>
  </w:style>
  <w:style w:type="paragraph" w:styleId="ab">
    <w:name w:val="Body Text"/>
    <w:basedOn w:val="a"/>
    <w:link w:val="aa"/>
    <w:semiHidden/>
    <w:unhideWhenUsed/>
    <w:rsid w:val="00BD1E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  <w:lang w:val="x-none" w:eastAsia="x-none"/>
    </w:rPr>
  </w:style>
  <w:style w:type="character" w:customStyle="1" w:styleId="15">
    <w:name w:val="Основной текст Знак1"/>
    <w:basedOn w:val="a0"/>
    <w:uiPriority w:val="99"/>
    <w:semiHidden/>
    <w:rsid w:val="00BD1E24"/>
  </w:style>
  <w:style w:type="character" w:customStyle="1" w:styleId="ac">
    <w:name w:val="Основной текст с отступом Знак"/>
    <w:basedOn w:val="a0"/>
    <w:link w:val="ad"/>
    <w:semiHidden/>
    <w:rsid w:val="00BD1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BD1E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BD1E24"/>
  </w:style>
  <w:style w:type="character" w:customStyle="1" w:styleId="ae">
    <w:name w:val="Текст выноски Знак"/>
    <w:basedOn w:val="a0"/>
    <w:link w:val="af"/>
    <w:uiPriority w:val="99"/>
    <w:semiHidden/>
    <w:rsid w:val="00BD1E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BD1E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BD1E2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D1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D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A3D9C"/>
  </w:style>
  <w:style w:type="table" w:customStyle="1" w:styleId="31">
    <w:name w:val="Сетка таблицы3"/>
    <w:basedOn w:val="a1"/>
    <w:next w:val="a3"/>
    <w:uiPriority w:val="59"/>
    <w:rsid w:val="003A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A3D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A3D9C"/>
  </w:style>
  <w:style w:type="character" w:styleId="af1">
    <w:name w:val="Hyperlink"/>
    <w:basedOn w:val="a0"/>
    <w:uiPriority w:val="99"/>
    <w:semiHidden/>
    <w:unhideWhenUsed/>
    <w:rsid w:val="00DC03E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C03EC"/>
    <w:rPr>
      <w:color w:val="800080"/>
      <w:u w:val="single"/>
    </w:rPr>
  </w:style>
  <w:style w:type="paragraph" w:customStyle="1" w:styleId="xl66">
    <w:name w:val="xl66"/>
    <w:basedOn w:val="a"/>
    <w:rsid w:val="00DC03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C03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03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3E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03EC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C03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3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03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3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C03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DC03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C03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C0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C03EC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C03EC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C03EC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DC0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C03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C0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DC03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C0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DC03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C03EC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C03E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DC0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DC0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DC03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DC03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DC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DC03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D66E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D6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D6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D66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D6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8D6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8D66E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A8CD-CE14-4BC3-B838-61163C8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cp:lastPrinted>2016-05-26T08:20:00Z</cp:lastPrinted>
  <dcterms:created xsi:type="dcterms:W3CDTF">2015-07-02T06:08:00Z</dcterms:created>
  <dcterms:modified xsi:type="dcterms:W3CDTF">2016-06-09T12:48:00Z</dcterms:modified>
</cp:coreProperties>
</file>